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9003AC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</w:t>
      </w:r>
      <w:r w:rsidR="00B7614F">
        <w:rPr>
          <w:rFonts w:ascii="Times New Roman" w:hAnsi="Times New Roman" w:cs="Times New Roman"/>
          <w:sz w:val="28"/>
          <w:szCs w:val="28"/>
        </w:rPr>
        <w:t>învingătoare</w:t>
      </w:r>
      <w:r w:rsidR="00BD7C8A">
        <w:rPr>
          <w:rFonts w:ascii="Times New Roman" w:hAnsi="Times New Roman" w:cs="Times New Roman"/>
          <w:sz w:val="28"/>
          <w:szCs w:val="28"/>
        </w:rPr>
        <w:t xml:space="preserve"> </w:t>
      </w:r>
      <w:r w:rsidR="00B7614F">
        <w:rPr>
          <w:rFonts w:ascii="Times New Roman" w:hAnsi="Times New Roman" w:cs="Times New Roman"/>
          <w:sz w:val="28"/>
          <w:szCs w:val="28"/>
        </w:rPr>
        <w:t xml:space="preserve">la </w:t>
      </w:r>
      <w:r w:rsidR="00BD7C8A">
        <w:rPr>
          <w:rFonts w:ascii="Times New Roman" w:hAnsi="Times New Roman" w:cs="Times New Roman"/>
          <w:sz w:val="28"/>
          <w:szCs w:val="28"/>
        </w:rPr>
        <w:t>concursul</w:t>
      </w:r>
      <w:r w:rsidR="00C945A8" w:rsidRPr="008C33CB">
        <w:rPr>
          <w:rFonts w:ascii="Times New Roman" w:hAnsi="Times New Roman" w:cs="Times New Roman"/>
          <w:sz w:val="28"/>
          <w:szCs w:val="28"/>
        </w:rPr>
        <w:t xml:space="preserve"> </w:t>
      </w:r>
      <w:r w:rsidR="0063761D">
        <w:rPr>
          <w:rFonts w:ascii="Times New Roman" w:hAnsi="Times New Roman" w:cs="Times New Roman"/>
          <w:sz w:val="28"/>
          <w:szCs w:val="28"/>
        </w:rPr>
        <w:t xml:space="preserve">pentru funcția publică </w:t>
      </w:r>
      <w:r w:rsidRPr="008C33CB">
        <w:rPr>
          <w:rFonts w:ascii="Times New Roman" w:hAnsi="Times New Roman" w:cs="Times New Roman"/>
          <w:sz w:val="28"/>
          <w:szCs w:val="28"/>
        </w:rPr>
        <w:t xml:space="preserve">vacantă de </w:t>
      </w:r>
      <w:r w:rsidR="0063761D">
        <w:rPr>
          <w:rFonts w:ascii="Times New Roman" w:hAnsi="Times New Roman" w:cs="Times New Roman"/>
          <w:sz w:val="28"/>
          <w:szCs w:val="28"/>
        </w:rPr>
        <w:t>grefier al</w:t>
      </w:r>
      <w:r w:rsidR="00C945A8">
        <w:rPr>
          <w:rFonts w:ascii="Times New Roman" w:hAnsi="Times New Roman" w:cs="Times New Roman"/>
          <w:sz w:val="28"/>
          <w:szCs w:val="28"/>
        </w:rPr>
        <w:t xml:space="preserve"> </w:t>
      </w:r>
      <w:r w:rsidRPr="008C33CB">
        <w:rPr>
          <w:rFonts w:ascii="Times New Roman" w:hAnsi="Times New Roman" w:cs="Times New Roman"/>
          <w:sz w:val="28"/>
          <w:szCs w:val="28"/>
        </w:rPr>
        <w:t>Judecători</w:t>
      </w:r>
      <w:r w:rsidR="00BD7C8A">
        <w:rPr>
          <w:rFonts w:ascii="Times New Roman" w:hAnsi="Times New Roman" w:cs="Times New Roman"/>
          <w:sz w:val="28"/>
          <w:szCs w:val="28"/>
        </w:rPr>
        <w:t>ei</w:t>
      </w:r>
      <w:r w:rsidRPr="008C33CB">
        <w:rPr>
          <w:rFonts w:ascii="Times New Roman" w:hAnsi="Times New Roman" w:cs="Times New Roman"/>
          <w:sz w:val="28"/>
          <w:szCs w:val="28"/>
        </w:rPr>
        <w:t xml:space="preserve"> Bălți</w:t>
      </w:r>
      <w:r w:rsidR="00F07CE9">
        <w:rPr>
          <w:rFonts w:ascii="Times New Roman" w:hAnsi="Times New Roman" w:cs="Times New Roman"/>
          <w:sz w:val="28"/>
          <w:szCs w:val="28"/>
        </w:rPr>
        <w:t xml:space="preserve"> sediul </w:t>
      </w:r>
      <w:r w:rsidR="00E15D9F">
        <w:rPr>
          <w:rFonts w:ascii="Times New Roman" w:hAnsi="Times New Roman" w:cs="Times New Roman"/>
          <w:sz w:val="28"/>
          <w:szCs w:val="28"/>
        </w:rPr>
        <w:t>central</w:t>
      </w:r>
      <w:r w:rsidR="00B7614F">
        <w:rPr>
          <w:rFonts w:ascii="Times New Roman" w:hAnsi="Times New Roman" w:cs="Times New Roman"/>
          <w:sz w:val="28"/>
          <w:szCs w:val="28"/>
        </w:rPr>
        <w:t>, după cum urmează</w:t>
      </w:r>
      <w:r w:rsidR="00F07CE9">
        <w:rPr>
          <w:rFonts w:ascii="Times New Roman" w:hAnsi="Times New Roman" w:cs="Times New Roman"/>
          <w:sz w:val="28"/>
          <w:szCs w:val="28"/>
        </w:rPr>
        <w:t>:</w:t>
      </w:r>
    </w:p>
    <w:p w:rsidR="00EB3544" w:rsidRPr="008C33CB" w:rsidRDefault="00EB3544" w:rsidP="008C3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274" w:rsidRDefault="00B7614F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Movila Alina</w:t>
      </w:r>
    </w:p>
    <w:p w:rsidR="00E15D9F" w:rsidRDefault="00B7614F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Dolința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Veronica</w:t>
      </w:r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5FB9" w:rsidRDefault="003B5FB9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5FB9" w:rsidRDefault="003B5FB9" w:rsidP="003B5FB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B5FB9" w:rsidRDefault="003B5FB9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344C8"/>
    <w:multiLevelType w:val="hybridMultilevel"/>
    <w:tmpl w:val="D0E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01BF"/>
    <w:multiLevelType w:val="hybridMultilevel"/>
    <w:tmpl w:val="E60E48EE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545D9"/>
    <w:rsid w:val="00195715"/>
    <w:rsid w:val="001C32F1"/>
    <w:rsid w:val="00387820"/>
    <w:rsid w:val="003B1C04"/>
    <w:rsid w:val="003B38D6"/>
    <w:rsid w:val="003B5FB9"/>
    <w:rsid w:val="003D1A69"/>
    <w:rsid w:val="003E5B3A"/>
    <w:rsid w:val="00411B00"/>
    <w:rsid w:val="00450845"/>
    <w:rsid w:val="0063761D"/>
    <w:rsid w:val="006E1394"/>
    <w:rsid w:val="007A75FC"/>
    <w:rsid w:val="007C70DB"/>
    <w:rsid w:val="008A4274"/>
    <w:rsid w:val="008C33CB"/>
    <w:rsid w:val="009003AC"/>
    <w:rsid w:val="0095788C"/>
    <w:rsid w:val="00B7614F"/>
    <w:rsid w:val="00BD0E45"/>
    <w:rsid w:val="00BD7C8A"/>
    <w:rsid w:val="00C945A8"/>
    <w:rsid w:val="00D86D1A"/>
    <w:rsid w:val="00E15D9F"/>
    <w:rsid w:val="00E32BBC"/>
    <w:rsid w:val="00EB3544"/>
    <w:rsid w:val="00F0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0F36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FB9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45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D9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2</cp:revision>
  <cp:lastPrinted>2025-03-19T10:25:00Z</cp:lastPrinted>
  <dcterms:created xsi:type="dcterms:W3CDTF">2026-05-28T13:31:00Z</dcterms:created>
  <dcterms:modified xsi:type="dcterms:W3CDTF">2026-05-28T13:31:00Z</dcterms:modified>
</cp:coreProperties>
</file>