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6B725D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AD08C3">
        <w:rPr>
          <w:rFonts w:ascii="Times New Roman" w:hAnsi="Times New Roman" w:cs="Times New Roman"/>
          <w:sz w:val="28"/>
          <w:szCs w:val="28"/>
        </w:rPr>
        <w:t>asistent judiciar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</w:t>
      </w:r>
      <w:r w:rsidR="0069156E">
        <w:rPr>
          <w:rFonts w:ascii="Times New Roman" w:hAnsi="Times New Roman" w:cs="Times New Roman"/>
          <w:sz w:val="28"/>
          <w:szCs w:val="28"/>
        </w:rPr>
        <w:t xml:space="preserve">sediul </w:t>
      </w:r>
      <w:proofErr w:type="spellStart"/>
      <w:r w:rsidR="0069156E"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AD08C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Repeșco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Maria-Luiza</w:t>
      </w:r>
    </w:p>
    <w:p w:rsidR="006531A3" w:rsidRDefault="00AD08C3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Ursu Mariana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00000D">
        <w:rPr>
          <w:rFonts w:ascii="Times New Roman" w:hAnsi="Times New Roman" w:cs="Times New Roman"/>
          <w:sz w:val="28"/>
          <w:szCs w:val="28"/>
        </w:rPr>
        <w:t>verbală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245A6D">
        <w:rPr>
          <w:rFonts w:ascii="Times New Roman" w:hAnsi="Times New Roman" w:cs="Times New Roman"/>
          <w:sz w:val="28"/>
          <w:szCs w:val="28"/>
        </w:rPr>
        <w:t>08.09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6B725D">
        <w:rPr>
          <w:rFonts w:ascii="Times New Roman" w:hAnsi="Times New Roman" w:cs="Times New Roman"/>
          <w:sz w:val="28"/>
          <w:szCs w:val="28"/>
        </w:rPr>
        <w:t>16:00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245A6D"/>
    <w:rsid w:val="002C21B0"/>
    <w:rsid w:val="003B1C04"/>
    <w:rsid w:val="003D1A69"/>
    <w:rsid w:val="00571BA1"/>
    <w:rsid w:val="006531A3"/>
    <w:rsid w:val="0069156E"/>
    <w:rsid w:val="006B725D"/>
    <w:rsid w:val="006E1394"/>
    <w:rsid w:val="008C33CB"/>
    <w:rsid w:val="00AD08C3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8DE6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4</cp:revision>
  <dcterms:created xsi:type="dcterms:W3CDTF">2025-09-05T15:01:00Z</dcterms:created>
  <dcterms:modified xsi:type="dcterms:W3CDTF">2025-09-05T15:04:00Z</dcterms:modified>
</cp:coreProperties>
</file>