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EA4" w:rsidRPr="0030034B" w:rsidRDefault="00244EA4" w:rsidP="00244EA4">
      <w:pPr>
        <w:tabs>
          <w:tab w:val="center" w:pos="4677"/>
          <w:tab w:val="right" w:pos="9355"/>
        </w:tabs>
        <w:spacing w:after="0"/>
        <w:jc w:val="center"/>
        <w:textAlignment w:val="baseline"/>
        <w:rPr>
          <w:rFonts w:ascii="Times New Roman" w:eastAsia="Times New Roman" w:hAnsi="Times New Roman" w:cs="Times New Roman"/>
          <w:bCs/>
          <w:noProof/>
          <w:sz w:val="24"/>
          <w:szCs w:val="24"/>
          <w:lang w:val="ro-RO" w:eastAsia="ru-RU"/>
        </w:rPr>
      </w:pPr>
      <w:r w:rsidRPr="0030034B">
        <w:rPr>
          <w:rFonts w:ascii="Times New Roman" w:eastAsia="Times New Roman" w:hAnsi="Times New Roman" w:cs="Times New Roman"/>
          <w:bCs/>
          <w:noProof/>
          <w:sz w:val="24"/>
          <w:szCs w:val="24"/>
          <w:lang w:val="ro-RO" w:eastAsia="ru-RU"/>
        </w:rPr>
        <w:t>Comisia de Concurs a Judecătoriei Bălți, anunță concursul pentru ocuparea funcţiei publice vacant</w:t>
      </w:r>
      <w:r>
        <w:rPr>
          <w:rFonts w:ascii="Times New Roman" w:eastAsia="Times New Roman" w:hAnsi="Times New Roman" w:cs="Times New Roman"/>
          <w:bCs/>
          <w:noProof/>
          <w:sz w:val="24"/>
          <w:szCs w:val="24"/>
          <w:lang w:val="ro-RO" w:eastAsia="ru-RU"/>
        </w:rPr>
        <w:t>e</w:t>
      </w:r>
      <w:r w:rsidRPr="0030034B">
        <w:rPr>
          <w:rFonts w:ascii="Times New Roman" w:eastAsia="Times New Roman" w:hAnsi="Times New Roman" w:cs="Times New Roman"/>
          <w:bCs/>
          <w:noProof/>
          <w:sz w:val="24"/>
          <w:szCs w:val="24"/>
          <w:lang w:val="ro-RO" w:eastAsia="ru-RU"/>
        </w:rPr>
        <w:t xml:space="preserve"> de </w:t>
      </w:r>
    </w:p>
    <w:p w:rsidR="00244EA4" w:rsidRPr="0030034B" w:rsidRDefault="00244EA4" w:rsidP="00244EA4">
      <w:pPr>
        <w:tabs>
          <w:tab w:val="center" w:pos="4677"/>
          <w:tab w:val="right" w:pos="9355"/>
        </w:tabs>
        <w:spacing w:after="0"/>
        <w:jc w:val="center"/>
        <w:textAlignment w:val="baseline"/>
        <w:rPr>
          <w:rFonts w:ascii="Times New Roman" w:eastAsia="Times New Roman" w:hAnsi="Times New Roman" w:cs="Times New Roman"/>
          <w:b/>
          <w:bCs/>
          <w:noProof/>
          <w:sz w:val="24"/>
          <w:szCs w:val="24"/>
          <w:lang w:val="ro-RO" w:eastAsia="ru-RU"/>
        </w:rPr>
      </w:pPr>
      <w:r w:rsidRPr="0030034B">
        <w:rPr>
          <w:rFonts w:ascii="Times New Roman" w:eastAsia="Times New Roman" w:hAnsi="Times New Roman" w:cs="Times New Roman"/>
          <w:b/>
          <w:bCs/>
          <w:noProof/>
          <w:sz w:val="24"/>
          <w:szCs w:val="24"/>
          <w:lang w:val="ro-RO" w:eastAsia="ru-RU"/>
        </w:rPr>
        <w:t xml:space="preserve">Grefier </w:t>
      </w:r>
    </w:p>
    <w:p w:rsidR="00B465C6" w:rsidRDefault="00B465C6" w:rsidP="00B465C6">
      <w:pPr>
        <w:tabs>
          <w:tab w:val="center" w:pos="4677"/>
          <w:tab w:val="right" w:pos="9355"/>
        </w:tabs>
        <w:spacing w:after="0"/>
        <w:jc w:val="center"/>
        <w:textAlignment w:val="baseline"/>
        <w:rPr>
          <w:rFonts w:ascii="Times New Roman" w:eastAsia="Times New Roman" w:hAnsi="Times New Roman" w:cs="Times New Roman"/>
          <w:b/>
          <w:bCs/>
          <w:noProof/>
          <w:sz w:val="24"/>
          <w:szCs w:val="24"/>
          <w:lang w:val="ro-RO" w:eastAsia="ru-RU"/>
        </w:rPr>
      </w:pPr>
      <w:r w:rsidRPr="0030034B">
        <w:rPr>
          <w:rFonts w:ascii="Times New Roman" w:eastAsia="Times New Roman" w:hAnsi="Times New Roman" w:cs="Times New Roman"/>
          <w:b/>
          <w:bCs/>
          <w:noProof/>
          <w:sz w:val="24"/>
          <w:szCs w:val="24"/>
          <w:lang w:val="ro-RO" w:eastAsia="ru-RU"/>
        </w:rPr>
        <w:t>Judecătoria Bălți</w:t>
      </w:r>
      <w:r>
        <w:rPr>
          <w:rFonts w:ascii="Times New Roman" w:eastAsia="Times New Roman" w:hAnsi="Times New Roman" w:cs="Times New Roman"/>
          <w:b/>
          <w:bCs/>
          <w:noProof/>
          <w:sz w:val="24"/>
          <w:szCs w:val="24"/>
          <w:lang w:val="ro-RO" w:eastAsia="ru-RU"/>
        </w:rPr>
        <w:t xml:space="preserve"> </w:t>
      </w:r>
    </w:p>
    <w:p w:rsidR="00B465C6" w:rsidRDefault="00B465C6" w:rsidP="00B465C6">
      <w:pPr>
        <w:pStyle w:val="a8"/>
        <w:numPr>
          <w:ilvl w:val="0"/>
          <w:numId w:val="4"/>
        </w:numPr>
        <w:tabs>
          <w:tab w:val="center" w:pos="4677"/>
          <w:tab w:val="right" w:pos="9355"/>
        </w:tabs>
        <w:spacing w:after="0"/>
        <w:jc w:val="center"/>
        <w:textAlignment w:val="baseline"/>
        <w:rPr>
          <w:rFonts w:ascii="Times New Roman" w:eastAsia="Times New Roman" w:hAnsi="Times New Roman" w:cs="Times New Roman"/>
          <w:b/>
          <w:bCs/>
          <w:noProof/>
          <w:sz w:val="24"/>
          <w:szCs w:val="24"/>
          <w:lang w:val="ro-RO" w:eastAsia="ru-RU"/>
        </w:rPr>
      </w:pPr>
      <w:r w:rsidRPr="00B94F5C">
        <w:rPr>
          <w:rFonts w:ascii="Times New Roman" w:eastAsia="Times New Roman" w:hAnsi="Times New Roman" w:cs="Times New Roman"/>
          <w:b/>
          <w:bCs/>
          <w:noProof/>
          <w:sz w:val="24"/>
          <w:szCs w:val="24"/>
          <w:lang w:val="ro-RO" w:eastAsia="ru-RU"/>
        </w:rPr>
        <w:t>sediul Central</w:t>
      </w:r>
      <w:r>
        <w:rPr>
          <w:rFonts w:ascii="Times New Roman" w:eastAsia="Times New Roman" w:hAnsi="Times New Roman" w:cs="Times New Roman"/>
          <w:b/>
          <w:bCs/>
          <w:noProof/>
          <w:sz w:val="24"/>
          <w:szCs w:val="24"/>
          <w:lang w:val="ro-RO" w:eastAsia="ru-RU"/>
        </w:rPr>
        <w:t xml:space="preserve"> </w:t>
      </w:r>
      <w:r w:rsidR="004C1A08">
        <w:rPr>
          <w:rFonts w:ascii="Times New Roman" w:eastAsia="Times New Roman" w:hAnsi="Times New Roman" w:cs="Times New Roman"/>
          <w:b/>
          <w:bCs/>
          <w:noProof/>
          <w:sz w:val="24"/>
          <w:szCs w:val="24"/>
          <w:lang w:val="ro-RO" w:eastAsia="ru-RU"/>
        </w:rPr>
        <w:t xml:space="preserve">3 funcții </w:t>
      </w:r>
      <w:r w:rsidR="00975314">
        <w:rPr>
          <w:rFonts w:ascii="Times New Roman" w:eastAsia="Times New Roman" w:hAnsi="Times New Roman" w:cs="Times New Roman"/>
          <w:b/>
          <w:bCs/>
          <w:noProof/>
          <w:sz w:val="24"/>
          <w:szCs w:val="24"/>
          <w:lang w:val="ro-RO" w:eastAsia="ru-RU"/>
        </w:rPr>
        <w:t>(perioadă determinată)</w:t>
      </w:r>
    </w:p>
    <w:p w:rsidR="00244EA4" w:rsidRDefault="00244EA4" w:rsidP="00244EA4">
      <w:pPr>
        <w:spacing w:before="100" w:beforeAutospacing="1" w:after="0" w:line="240" w:lineRule="auto"/>
        <w:ind w:firstLine="708"/>
        <w:jc w:val="both"/>
        <w:textAlignment w:val="baseline"/>
        <w:rPr>
          <w:rFonts w:ascii="Times New Roman" w:eastAsia="Times New Roman" w:hAnsi="Times New Roman" w:cs="Times New Roman"/>
          <w:noProof/>
          <w:sz w:val="24"/>
          <w:szCs w:val="24"/>
          <w:bdr w:val="none" w:sz="0" w:space="0" w:color="auto" w:frame="1"/>
          <w:lang w:val="ro-RO" w:eastAsia="ru-RU"/>
        </w:rPr>
      </w:pPr>
      <w:r w:rsidRPr="0030034B">
        <w:rPr>
          <w:rFonts w:ascii="Times New Roman" w:eastAsia="Times New Roman" w:hAnsi="Times New Roman" w:cs="Times New Roman"/>
          <w:bCs/>
          <w:noProof/>
          <w:sz w:val="24"/>
          <w:szCs w:val="24"/>
          <w:lang w:val="ro-RO" w:eastAsia="ru-RU"/>
        </w:rPr>
        <w:t xml:space="preserve">În </w:t>
      </w:r>
      <w:r w:rsidRPr="0030034B">
        <w:rPr>
          <w:rFonts w:ascii="Times New Roman" w:eastAsia="Times New Roman" w:hAnsi="Times New Roman" w:cs="Times New Roman"/>
          <w:noProof/>
          <w:sz w:val="24"/>
          <w:szCs w:val="24"/>
          <w:bdr w:val="none" w:sz="0" w:space="0" w:color="auto" w:frame="1"/>
          <w:lang w:val="ro-RO" w:eastAsia="ru-RU"/>
        </w:rPr>
        <w:t>conformitate cu Regulamentul cu privire la ocuparea funcţiei publice prin concurs și Regulamentul cu privire la organizarea şi desfăşurarea concursului intern prevăzute în Hotărârea Guvernului nr. 201 din 11 martie 2009, se anunţă concurs</w:t>
      </w:r>
      <w:r>
        <w:rPr>
          <w:rFonts w:ascii="Times New Roman" w:eastAsia="Times New Roman" w:hAnsi="Times New Roman" w:cs="Times New Roman"/>
          <w:noProof/>
          <w:sz w:val="24"/>
          <w:szCs w:val="24"/>
          <w:bdr w:val="none" w:sz="0" w:space="0" w:color="auto" w:frame="1"/>
          <w:lang w:val="ro-RO" w:eastAsia="ru-RU"/>
        </w:rPr>
        <w:t xml:space="preserve"> </w:t>
      </w:r>
      <w:r w:rsidRPr="0030034B">
        <w:rPr>
          <w:rFonts w:ascii="Times New Roman" w:eastAsia="Times New Roman" w:hAnsi="Times New Roman" w:cs="Times New Roman"/>
          <w:noProof/>
          <w:sz w:val="24"/>
          <w:szCs w:val="24"/>
          <w:bdr w:val="none" w:sz="0" w:space="0" w:color="auto" w:frame="1"/>
          <w:lang w:val="ro-RO" w:eastAsia="ru-RU"/>
        </w:rPr>
        <w:t>pentru ocuparea funcţiei publice vacante de:</w:t>
      </w:r>
    </w:p>
    <w:p w:rsidR="00244EA4" w:rsidRDefault="00244EA4" w:rsidP="00244EA4">
      <w:pPr>
        <w:spacing w:after="0" w:line="240" w:lineRule="auto"/>
        <w:rPr>
          <w:rFonts w:ascii="Times New Roman" w:eastAsia="Times New Roman" w:hAnsi="Times New Roman" w:cs="Times New Roman"/>
          <w:noProof/>
          <w:sz w:val="24"/>
          <w:szCs w:val="24"/>
          <w:lang w:val="ro-RO" w:eastAsia="ru-RU"/>
        </w:rPr>
      </w:pPr>
    </w:p>
    <w:p w:rsidR="00244EA4" w:rsidRPr="0030034B" w:rsidRDefault="00244EA4" w:rsidP="008E0786">
      <w:pPr>
        <w:spacing w:after="0" w:line="240" w:lineRule="auto"/>
        <w:rPr>
          <w:rFonts w:ascii="Times New Roman" w:eastAsia="Times New Roman" w:hAnsi="Times New Roman" w:cs="Times New Roman"/>
          <w:b/>
          <w:i/>
          <w:iCs/>
          <w:noProof/>
          <w:sz w:val="24"/>
          <w:szCs w:val="24"/>
          <w:lang w:val="ro-RO" w:eastAsia="ru-RU"/>
        </w:rPr>
      </w:pPr>
      <w:r w:rsidRPr="0030034B">
        <w:rPr>
          <w:rFonts w:ascii="Times New Roman" w:eastAsia="Times New Roman" w:hAnsi="Times New Roman" w:cs="Times New Roman"/>
          <w:b/>
          <w:bCs/>
          <w:noProof/>
          <w:sz w:val="24"/>
          <w:szCs w:val="24"/>
          <w:lang w:val="ro-RO" w:eastAsia="ru-RU"/>
        </w:rPr>
        <w:t xml:space="preserve">I. </w:t>
      </w:r>
      <w:r w:rsidRPr="0030034B">
        <w:rPr>
          <w:rFonts w:ascii="Times New Roman" w:eastAsia="Times New Roman" w:hAnsi="Times New Roman" w:cs="Times New Roman"/>
          <w:b/>
          <w:noProof/>
          <w:sz w:val="24"/>
          <w:szCs w:val="24"/>
          <w:lang w:val="ro-RO" w:eastAsia="ru-RU"/>
        </w:rPr>
        <w:t>Denumirea funcţiei publice vacante şi a subdiviziunii interne din care face parte:</w:t>
      </w:r>
    </w:p>
    <w:p w:rsidR="00244EA4" w:rsidRPr="001116A8" w:rsidRDefault="00244EA4" w:rsidP="008E0786">
      <w:pPr>
        <w:spacing w:after="0" w:line="240" w:lineRule="auto"/>
        <w:textAlignment w:val="baseline"/>
        <w:rPr>
          <w:rFonts w:ascii="Times New Roman" w:eastAsia="Times New Roman" w:hAnsi="Times New Roman" w:cs="Times New Roman"/>
          <w:b/>
          <w:bCs/>
          <w:noProof/>
          <w:sz w:val="24"/>
          <w:szCs w:val="24"/>
          <w:lang w:val="ro-RO" w:eastAsia="ru-RU"/>
        </w:rPr>
      </w:pPr>
      <w:r>
        <w:rPr>
          <w:rFonts w:ascii="Times New Roman" w:eastAsia="Times New Roman" w:hAnsi="Times New Roman" w:cs="Times New Roman"/>
          <w:b/>
          <w:bCs/>
          <w:noProof/>
          <w:sz w:val="24"/>
          <w:szCs w:val="24"/>
          <w:lang w:val="ro-RO" w:eastAsia="ru-RU"/>
        </w:rPr>
        <w:t>Grefier, Grefa</w:t>
      </w:r>
      <w:r w:rsidRPr="001116A8">
        <w:rPr>
          <w:rFonts w:ascii="Times New Roman" w:eastAsia="Times New Roman" w:hAnsi="Times New Roman" w:cs="Times New Roman"/>
          <w:b/>
          <w:bCs/>
          <w:noProof/>
          <w:sz w:val="24"/>
          <w:szCs w:val="24"/>
          <w:lang w:val="ro-RO" w:eastAsia="ru-RU"/>
        </w:rPr>
        <w:t xml:space="preserve"> Judecători</w:t>
      </w:r>
      <w:r>
        <w:rPr>
          <w:rFonts w:ascii="Times New Roman" w:eastAsia="Times New Roman" w:hAnsi="Times New Roman" w:cs="Times New Roman"/>
          <w:b/>
          <w:bCs/>
          <w:noProof/>
          <w:sz w:val="24"/>
          <w:szCs w:val="24"/>
          <w:lang w:val="ro-RO" w:eastAsia="ru-RU"/>
        </w:rPr>
        <w:t>ei</w:t>
      </w:r>
      <w:r w:rsidRPr="001116A8">
        <w:rPr>
          <w:rFonts w:ascii="Times New Roman" w:eastAsia="Times New Roman" w:hAnsi="Times New Roman" w:cs="Times New Roman"/>
          <w:b/>
          <w:bCs/>
          <w:noProof/>
          <w:sz w:val="24"/>
          <w:szCs w:val="24"/>
          <w:lang w:val="ro-RO" w:eastAsia="ru-RU"/>
        </w:rPr>
        <w:t xml:space="preserve"> Bălți </w:t>
      </w:r>
    </w:p>
    <w:p w:rsidR="00244EA4" w:rsidRDefault="00244EA4" w:rsidP="00244EA4">
      <w:pPr>
        <w:spacing w:before="100" w:beforeAutospacing="1" w:after="0" w:line="360" w:lineRule="auto"/>
        <w:jc w:val="both"/>
        <w:textAlignment w:val="baseline"/>
        <w:rPr>
          <w:rFonts w:ascii="Times New Roman" w:eastAsia="Times New Roman" w:hAnsi="Times New Roman" w:cs="Times New Roman"/>
          <w:b/>
          <w:bCs/>
          <w:noProof/>
          <w:sz w:val="24"/>
          <w:szCs w:val="24"/>
          <w:lang w:val="ro-RO" w:eastAsia="ru-RU"/>
        </w:rPr>
      </w:pPr>
      <w:r w:rsidRPr="0030034B">
        <w:rPr>
          <w:rFonts w:ascii="Times New Roman" w:eastAsia="Times New Roman" w:hAnsi="Times New Roman" w:cs="Times New Roman"/>
          <w:b/>
          <w:bCs/>
          <w:noProof/>
          <w:sz w:val="24"/>
          <w:szCs w:val="24"/>
          <w:lang w:val="ro-RO" w:eastAsia="ru-RU"/>
        </w:rPr>
        <w:t>II. Scopul şi sarcinile de bază ale funcţiei publice, conform fişei postului</w:t>
      </w:r>
    </w:p>
    <w:p w:rsidR="00244EA4" w:rsidRPr="003D64AD" w:rsidRDefault="00244EA4" w:rsidP="00244EA4">
      <w:pPr>
        <w:pStyle w:val="a8"/>
        <w:numPr>
          <w:ilvl w:val="0"/>
          <w:numId w:val="3"/>
        </w:numPr>
        <w:spacing w:after="0" w:line="240" w:lineRule="auto"/>
        <w:jc w:val="both"/>
        <w:rPr>
          <w:rFonts w:ascii="Times New Roman" w:hAnsi="Times New Roman"/>
          <w:sz w:val="24"/>
          <w:szCs w:val="24"/>
          <w:lang w:val="ro-RO"/>
        </w:rPr>
      </w:pPr>
      <w:r w:rsidRPr="003D64AD">
        <w:rPr>
          <w:rFonts w:ascii="Times New Roman" w:hAnsi="Times New Roman"/>
          <w:sz w:val="24"/>
          <w:szCs w:val="24"/>
          <w:lang w:val="ro-RO"/>
        </w:rPr>
        <w:t>Asigurar</w:t>
      </w:r>
      <w:r>
        <w:rPr>
          <w:rFonts w:ascii="Times New Roman" w:hAnsi="Times New Roman"/>
          <w:sz w:val="24"/>
          <w:szCs w:val="24"/>
          <w:lang w:val="ro-RO"/>
        </w:rPr>
        <w:t xml:space="preserve">ă </w:t>
      </w:r>
      <w:r w:rsidRPr="003D64AD">
        <w:rPr>
          <w:rFonts w:ascii="Times New Roman" w:hAnsi="Times New Roman"/>
          <w:sz w:val="24"/>
          <w:szCs w:val="24"/>
          <w:lang w:val="ro-RO"/>
        </w:rPr>
        <w:t>suportul</w:t>
      </w:r>
      <w:r>
        <w:rPr>
          <w:rFonts w:ascii="Times New Roman" w:hAnsi="Times New Roman"/>
          <w:sz w:val="24"/>
          <w:szCs w:val="24"/>
          <w:lang w:val="ro-RO"/>
        </w:rPr>
        <w:t xml:space="preserve"> </w:t>
      </w:r>
      <w:r w:rsidRPr="003D64AD">
        <w:rPr>
          <w:rFonts w:ascii="Times New Roman" w:hAnsi="Times New Roman"/>
          <w:sz w:val="24"/>
          <w:szCs w:val="24"/>
          <w:lang w:val="ro-RO"/>
        </w:rPr>
        <w:t xml:space="preserve">organizațional </w:t>
      </w:r>
      <w:proofErr w:type="spellStart"/>
      <w:r w:rsidRPr="003D64AD">
        <w:rPr>
          <w:rFonts w:ascii="Times New Roman" w:hAnsi="Times New Roman"/>
          <w:sz w:val="24"/>
          <w:szCs w:val="24"/>
          <w:lang w:val="ro-RO"/>
        </w:rPr>
        <w:t>şi</w:t>
      </w:r>
      <w:proofErr w:type="spellEnd"/>
      <w:r w:rsidRPr="003D64AD">
        <w:rPr>
          <w:rFonts w:ascii="Times New Roman" w:hAnsi="Times New Roman"/>
          <w:sz w:val="24"/>
          <w:szCs w:val="24"/>
          <w:lang w:val="ro-RO"/>
        </w:rPr>
        <w:t xml:space="preserve"> tehnic pentru buna desfășurare a ședințelor de judecată;</w:t>
      </w:r>
    </w:p>
    <w:p w:rsidR="00244EA4" w:rsidRPr="003D64AD" w:rsidRDefault="00244EA4" w:rsidP="00244EA4">
      <w:pPr>
        <w:pStyle w:val="a8"/>
        <w:numPr>
          <w:ilvl w:val="0"/>
          <w:numId w:val="3"/>
        </w:numPr>
        <w:spacing w:after="0" w:line="240" w:lineRule="auto"/>
        <w:jc w:val="both"/>
        <w:rPr>
          <w:rFonts w:ascii="Times New Roman" w:hAnsi="Times New Roman"/>
          <w:sz w:val="24"/>
          <w:szCs w:val="24"/>
          <w:lang w:val="ro-RO"/>
        </w:rPr>
      </w:pPr>
      <w:r w:rsidRPr="003D64AD">
        <w:rPr>
          <w:rFonts w:ascii="Times New Roman" w:hAnsi="Times New Roman"/>
          <w:sz w:val="24"/>
          <w:szCs w:val="24"/>
          <w:lang w:val="ro-RO"/>
        </w:rPr>
        <w:t>Întocm</w:t>
      </w:r>
      <w:r>
        <w:rPr>
          <w:rFonts w:ascii="Times New Roman" w:hAnsi="Times New Roman"/>
          <w:sz w:val="24"/>
          <w:szCs w:val="24"/>
          <w:lang w:val="ro-RO"/>
        </w:rPr>
        <w:t>ește</w:t>
      </w:r>
      <w:r w:rsidRPr="003D64AD">
        <w:rPr>
          <w:rFonts w:ascii="Times New Roman" w:hAnsi="Times New Roman"/>
          <w:sz w:val="24"/>
          <w:szCs w:val="24"/>
          <w:lang w:val="ro-RO"/>
        </w:rPr>
        <w:t xml:space="preserve"> actel</w:t>
      </w:r>
      <w:r>
        <w:rPr>
          <w:rFonts w:ascii="Times New Roman" w:hAnsi="Times New Roman"/>
          <w:sz w:val="24"/>
          <w:szCs w:val="24"/>
          <w:lang w:val="ro-RO"/>
        </w:rPr>
        <w:t>e de</w:t>
      </w:r>
      <w:r w:rsidRPr="003D64AD">
        <w:rPr>
          <w:rFonts w:ascii="Times New Roman" w:hAnsi="Times New Roman"/>
          <w:sz w:val="24"/>
          <w:szCs w:val="24"/>
          <w:lang w:val="ro-RO"/>
        </w:rPr>
        <w:t xml:space="preserve"> procedură în strictă conformitate cu prevederile codurilor de procedură civilă, penală, contravențional, administrativ, necesare pregătirii </w:t>
      </w:r>
      <w:proofErr w:type="spellStart"/>
      <w:r w:rsidRPr="003D64AD">
        <w:rPr>
          <w:rFonts w:ascii="Times New Roman" w:hAnsi="Times New Roman"/>
          <w:sz w:val="24"/>
          <w:szCs w:val="24"/>
          <w:lang w:val="ro-RO"/>
        </w:rPr>
        <w:t>şi</w:t>
      </w:r>
      <w:proofErr w:type="spellEnd"/>
      <w:r w:rsidRPr="003D64AD">
        <w:rPr>
          <w:rFonts w:ascii="Times New Roman" w:hAnsi="Times New Roman"/>
          <w:sz w:val="24"/>
          <w:szCs w:val="24"/>
          <w:lang w:val="ro-RO"/>
        </w:rPr>
        <w:t xml:space="preserve"> dezbaterii cauzelor aflate în procedura judecătorului;</w:t>
      </w:r>
    </w:p>
    <w:p w:rsidR="00244EA4" w:rsidRPr="003D64AD" w:rsidRDefault="00244EA4" w:rsidP="00244EA4">
      <w:pPr>
        <w:pStyle w:val="a8"/>
        <w:numPr>
          <w:ilvl w:val="0"/>
          <w:numId w:val="3"/>
        </w:numPr>
        <w:spacing w:after="0" w:line="240" w:lineRule="auto"/>
        <w:jc w:val="both"/>
        <w:rPr>
          <w:rFonts w:ascii="Times New Roman" w:hAnsi="Times New Roman"/>
          <w:sz w:val="24"/>
          <w:szCs w:val="24"/>
          <w:lang w:val="ro-RO"/>
        </w:rPr>
      </w:pPr>
      <w:r w:rsidRPr="003D64AD">
        <w:rPr>
          <w:rFonts w:ascii="Times New Roman" w:hAnsi="Times New Roman"/>
          <w:sz w:val="24"/>
          <w:szCs w:val="24"/>
          <w:lang w:val="ro-RO"/>
        </w:rPr>
        <w:t>Asigur</w:t>
      </w:r>
      <w:r>
        <w:rPr>
          <w:rFonts w:ascii="Times New Roman" w:hAnsi="Times New Roman"/>
          <w:sz w:val="24"/>
          <w:szCs w:val="24"/>
          <w:lang w:val="ro-RO"/>
        </w:rPr>
        <w:t>ă</w:t>
      </w:r>
      <w:r w:rsidRPr="003D64AD">
        <w:rPr>
          <w:rFonts w:ascii="Times New Roman" w:hAnsi="Times New Roman"/>
          <w:sz w:val="24"/>
          <w:szCs w:val="24"/>
          <w:lang w:val="ro-RO"/>
        </w:rPr>
        <w:t xml:space="preserve"> cit</w:t>
      </w:r>
      <w:r>
        <w:rPr>
          <w:rFonts w:ascii="Times New Roman" w:hAnsi="Times New Roman"/>
          <w:sz w:val="24"/>
          <w:szCs w:val="24"/>
          <w:lang w:val="ro-RO"/>
        </w:rPr>
        <w:t>a</w:t>
      </w:r>
      <w:r w:rsidRPr="003D64AD">
        <w:rPr>
          <w:rFonts w:ascii="Times New Roman" w:hAnsi="Times New Roman"/>
          <w:sz w:val="24"/>
          <w:szCs w:val="24"/>
          <w:lang w:val="ro-RO"/>
        </w:rPr>
        <w:t>r</w:t>
      </w:r>
      <w:r>
        <w:rPr>
          <w:rFonts w:ascii="Times New Roman" w:hAnsi="Times New Roman"/>
          <w:sz w:val="24"/>
          <w:szCs w:val="24"/>
          <w:lang w:val="ro-RO"/>
        </w:rPr>
        <w:t xml:space="preserve">ea </w:t>
      </w:r>
      <w:r w:rsidRPr="003D64AD">
        <w:rPr>
          <w:rFonts w:ascii="Times New Roman" w:hAnsi="Times New Roman"/>
          <w:sz w:val="24"/>
          <w:szCs w:val="24"/>
          <w:lang w:val="ro-RO"/>
        </w:rPr>
        <w:t xml:space="preserve">participanților la proces, martorilor, experților, specialiștilor </w:t>
      </w:r>
      <w:proofErr w:type="spellStart"/>
      <w:r w:rsidRPr="003D64AD">
        <w:rPr>
          <w:rFonts w:ascii="Times New Roman" w:hAnsi="Times New Roman"/>
          <w:sz w:val="24"/>
          <w:szCs w:val="24"/>
          <w:lang w:val="ro-RO"/>
        </w:rPr>
        <w:t>şi</w:t>
      </w:r>
      <w:proofErr w:type="spellEnd"/>
      <w:r w:rsidRPr="003D64AD">
        <w:rPr>
          <w:rFonts w:ascii="Times New Roman" w:hAnsi="Times New Roman"/>
          <w:sz w:val="24"/>
          <w:szCs w:val="24"/>
          <w:lang w:val="ro-RO"/>
        </w:rPr>
        <w:t xml:space="preserve"> interpreților și comunicarea actelor judecătorești în termenul prevăzut de lege;</w:t>
      </w:r>
    </w:p>
    <w:p w:rsidR="00244EA4" w:rsidRPr="003D64AD" w:rsidRDefault="00244EA4" w:rsidP="00244EA4">
      <w:pPr>
        <w:pStyle w:val="a8"/>
        <w:numPr>
          <w:ilvl w:val="0"/>
          <w:numId w:val="3"/>
        </w:numPr>
        <w:spacing w:after="0" w:line="240" w:lineRule="auto"/>
        <w:jc w:val="both"/>
        <w:rPr>
          <w:rFonts w:ascii="Times New Roman" w:hAnsi="Times New Roman"/>
          <w:sz w:val="24"/>
          <w:szCs w:val="24"/>
          <w:lang w:val="ro-RO"/>
        </w:rPr>
      </w:pPr>
      <w:r w:rsidRPr="003D64AD">
        <w:rPr>
          <w:rFonts w:ascii="Times New Roman" w:hAnsi="Times New Roman"/>
          <w:sz w:val="24"/>
          <w:szCs w:val="24"/>
          <w:lang w:val="ro-RO"/>
        </w:rPr>
        <w:t>Întocm</w:t>
      </w:r>
      <w:r>
        <w:rPr>
          <w:rFonts w:ascii="Times New Roman" w:hAnsi="Times New Roman"/>
          <w:sz w:val="24"/>
          <w:szCs w:val="24"/>
          <w:lang w:val="ro-RO"/>
        </w:rPr>
        <w:t>ește</w:t>
      </w:r>
      <w:r w:rsidRPr="003D64AD">
        <w:rPr>
          <w:rFonts w:ascii="Times New Roman" w:hAnsi="Times New Roman"/>
          <w:sz w:val="24"/>
          <w:szCs w:val="24"/>
          <w:lang w:val="ro-RO"/>
        </w:rPr>
        <w:t xml:space="preserve"> </w:t>
      </w:r>
      <w:proofErr w:type="spellStart"/>
      <w:r w:rsidRPr="003D64AD">
        <w:rPr>
          <w:rFonts w:ascii="Times New Roman" w:hAnsi="Times New Roman"/>
          <w:sz w:val="24"/>
          <w:szCs w:val="24"/>
          <w:lang w:val="ro-RO"/>
        </w:rPr>
        <w:t>şi</w:t>
      </w:r>
      <w:proofErr w:type="spellEnd"/>
      <w:r w:rsidRPr="003D64AD">
        <w:rPr>
          <w:rFonts w:ascii="Times New Roman" w:hAnsi="Times New Roman"/>
          <w:sz w:val="24"/>
          <w:szCs w:val="24"/>
          <w:lang w:val="ro-RO"/>
        </w:rPr>
        <w:t xml:space="preserve"> afiș</w:t>
      </w:r>
      <w:r>
        <w:rPr>
          <w:rFonts w:ascii="Times New Roman" w:hAnsi="Times New Roman"/>
          <w:sz w:val="24"/>
          <w:szCs w:val="24"/>
          <w:lang w:val="ro-RO"/>
        </w:rPr>
        <w:t>ează</w:t>
      </w:r>
      <w:r w:rsidRPr="003D64AD">
        <w:rPr>
          <w:rFonts w:ascii="Times New Roman" w:hAnsi="Times New Roman"/>
          <w:sz w:val="24"/>
          <w:szCs w:val="24"/>
          <w:lang w:val="ro-RO"/>
        </w:rPr>
        <w:t>, în termenul stabilit de normele procesuale, a  informației privind cauzele fixate pentru judecare, inclusiv privind obiectul acestora;</w:t>
      </w:r>
    </w:p>
    <w:p w:rsidR="00244EA4" w:rsidRPr="008E0786" w:rsidRDefault="00244EA4" w:rsidP="00244EA4">
      <w:pPr>
        <w:pStyle w:val="a8"/>
        <w:numPr>
          <w:ilvl w:val="0"/>
          <w:numId w:val="3"/>
        </w:numPr>
        <w:spacing w:before="100" w:beforeAutospacing="1" w:after="0" w:line="240" w:lineRule="auto"/>
        <w:jc w:val="both"/>
        <w:textAlignment w:val="baseline"/>
        <w:rPr>
          <w:rFonts w:ascii="Times New Roman" w:eastAsia="Times New Roman" w:hAnsi="Times New Roman" w:cs="Times New Roman"/>
          <w:b/>
          <w:bCs/>
          <w:noProof/>
          <w:sz w:val="24"/>
          <w:szCs w:val="24"/>
          <w:lang w:val="ro-RO" w:eastAsia="ru-RU"/>
        </w:rPr>
      </w:pPr>
      <w:r w:rsidRPr="003D64AD">
        <w:rPr>
          <w:rFonts w:ascii="Times New Roman" w:hAnsi="Times New Roman"/>
          <w:sz w:val="24"/>
          <w:szCs w:val="24"/>
          <w:lang w:val="ro-RO"/>
        </w:rPr>
        <w:t>Realiz</w:t>
      </w:r>
      <w:r>
        <w:rPr>
          <w:rFonts w:ascii="Times New Roman" w:hAnsi="Times New Roman"/>
          <w:sz w:val="24"/>
          <w:szCs w:val="24"/>
          <w:lang w:val="ro-RO"/>
        </w:rPr>
        <w:t xml:space="preserve">ează </w:t>
      </w:r>
      <w:r w:rsidRPr="003D64AD">
        <w:rPr>
          <w:rFonts w:ascii="Times New Roman" w:hAnsi="Times New Roman"/>
          <w:sz w:val="24"/>
          <w:szCs w:val="24"/>
          <w:lang w:val="ro-RO"/>
        </w:rPr>
        <w:t>acțiuni manuale de evidență și documentare procesuală privind perfectarea dosarelor af</w:t>
      </w:r>
      <w:r>
        <w:rPr>
          <w:rFonts w:ascii="Times New Roman" w:hAnsi="Times New Roman"/>
          <w:sz w:val="24"/>
          <w:szCs w:val="24"/>
          <w:lang w:val="ro-RO"/>
        </w:rPr>
        <w:t>late în procedura judecătorului.</w:t>
      </w:r>
    </w:p>
    <w:p w:rsidR="008E0786" w:rsidRPr="00CF426B" w:rsidRDefault="008E0786" w:rsidP="008E0786">
      <w:pPr>
        <w:pStyle w:val="a8"/>
        <w:spacing w:before="100" w:beforeAutospacing="1" w:after="0" w:line="240" w:lineRule="auto"/>
        <w:jc w:val="both"/>
        <w:textAlignment w:val="baseline"/>
        <w:rPr>
          <w:rFonts w:ascii="Times New Roman" w:eastAsia="Times New Roman" w:hAnsi="Times New Roman" w:cs="Times New Roman"/>
          <w:b/>
          <w:bCs/>
          <w:noProof/>
          <w:sz w:val="24"/>
          <w:szCs w:val="24"/>
          <w:lang w:val="ro-RO" w:eastAsia="ru-RU"/>
        </w:rPr>
      </w:pPr>
    </w:p>
    <w:p w:rsidR="00244EA4" w:rsidRPr="0000427D" w:rsidRDefault="00244EA4" w:rsidP="00244EA4">
      <w:pPr>
        <w:spacing w:after="0" w:line="240" w:lineRule="auto"/>
        <w:jc w:val="both"/>
        <w:textAlignment w:val="baseline"/>
        <w:rPr>
          <w:rFonts w:ascii="Times New Roman" w:eastAsia="Times New Roman" w:hAnsi="Times New Roman" w:cs="Times New Roman"/>
          <w:b/>
          <w:bCs/>
          <w:noProof/>
          <w:sz w:val="24"/>
          <w:szCs w:val="24"/>
          <w:lang w:val="ro-RO" w:eastAsia="ru-RU"/>
        </w:rPr>
      </w:pPr>
      <w:r w:rsidRPr="0030034B">
        <w:rPr>
          <w:rFonts w:ascii="Times New Roman" w:eastAsia="Times New Roman" w:hAnsi="Times New Roman" w:cs="Times New Roman"/>
          <w:b/>
          <w:bCs/>
          <w:noProof/>
          <w:sz w:val="24"/>
          <w:szCs w:val="24"/>
          <w:lang w:val="ro-RO" w:eastAsia="ru-RU"/>
        </w:rPr>
        <w:t xml:space="preserve">III. </w:t>
      </w:r>
      <w:r w:rsidRPr="0000427D">
        <w:rPr>
          <w:rFonts w:ascii="Times New Roman" w:eastAsia="Times New Roman" w:hAnsi="Times New Roman" w:cs="Times New Roman"/>
          <w:b/>
          <w:bCs/>
          <w:noProof/>
          <w:sz w:val="24"/>
          <w:szCs w:val="24"/>
          <w:lang w:val="ro-RO" w:eastAsia="ru-RU"/>
        </w:rPr>
        <w:t>Condiţiile pentru a candida la o funcţie publică</w:t>
      </w:r>
    </w:p>
    <w:p w:rsidR="00244EA4" w:rsidRPr="0000427D" w:rsidRDefault="00244EA4" w:rsidP="00244EA4">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(1) La o funcţie publică poate candida persoana care îndeplineşte următoarele condiţii de bază:</w:t>
      </w:r>
    </w:p>
    <w:p w:rsidR="00244EA4" w:rsidRPr="0000427D" w:rsidRDefault="00244EA4" w:rsidP="00244EA4">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a) deţine cetăţenia Republicii Moldova;</w:t>
      </w:r>
    </w:p>
    <w:p w:rsidR="00244EA4" w:rsidRPr="0000427D" w:rsidRDefault="00244EA4" w:rsidP="00244EA4">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b) cunoaşte limba română;</w:t>
      </w:r>
    </w:p>
    <w:p w:rsidR="00244EA4" w:rsidRPr="0000427D" w:rsidRDefault="00244EA4" w:rsidP="00244EA4">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c) are capacitate deplină de exerciţiu;</w:t>
      </w:r>
    </w:p>
    <w:p w:rsidR="00244EA4" w:rsidRPr="0000427D" w:rsidRDefault="00244EA4" w:rsidP="00244EA4">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d) nu a împlinit vîrsta de 63 de ani;</w:t>
      </w:r>
    </w:p>
    <w:p w:rsidR="00244EA4" w:rsidRPr="0000427D" w:rsidRDefault="00244EA4" w:rsidP="00244EA4">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e)  are studiile necesare prevăzute pentru funcţia publică respectivă;</w:t>
      </w:r>
    </w:p>
    <w:p w:rsidR="00244EA4" w:rsidRPr="0000427D" w:rsidRDefault="00244EA4" w:rsidP="00244EA4">
      <w:pPr>
        <w:spacing w:after="0" w:line="240" w:lineRule="auto"/>
        <w:jc w:val="both"/>
        <w:textAlignment w:val="baseline"/>
        <w:rPr>
          <w:rFonts w:ascii="Times New Roman" w:eastAsia="Times New Roman" w:hAnsi="Times New Roman" w:cs="Times New Roman"/>
          <w:noProof/>
          <w:sz w:val="24"/>
          <w:szCs w:val="24"/>
          <w:lang w:val="ro-RO" w:eastAsia="ru-RU"/>
        </w:rPr>
      </w:pPr>
      <w:r>
        <w:rPr>
          <w:rFonts w:ascii="Times New Roman" w:eastAsia="Times New Roman" w:hAnsi="Times New Roman" w:cs="Times New Roman"/>
          <w:noProof/>
          <w:sz w:val="24"/>
          <w:szCs w:val="24"/>
          <w:lang w:val="ro-RO" w:eastAsia="ru-RU"/>
        </w:rPr>
        <w:t>f</w:t>
      </w:r>
      <w:r w:rsidRPr="0000427D">
        <w:rPr>
          <w:rFonts w:ascii="Times New Roman" w:eastAsia="Times New Roman" w:hAnsi="Times New Roman" w:cs="Times New Roman"/>
          <w:noProof/>
          <w:sz w:val="24"/>
          <w:szCs w:val="24"/>
          <w:lang w:val="ro-RO" w:eastAsia="ru-RU"/>
        </w:rPr>
        <w:t>) în ultimii 5 ani, nu a fost destituită dintr-o funcţie publică, inclusiv dintr-o funcţie publică cu statut special, conform art.64 alin.(1) lit.a) şi b), sau nu i-a încetat contractul individual de muncă pentru motive disciplinare;</w:t>
      </w:r>
    </w:p>
    <w:p w:rsidR="00244EA4" w:rsidRPr="0000427D" w:rsidRDefault="00244EA4" w:rsidP="00244EA4">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g1) în ultimii 5 ani, în cazierul privind integritatea profesională nu are înscrieri cu privire la rezultatul negativ al testului de integritate profesională pentru încălcarea obligaţiei prevăzute la art.7 alin.(2) lit.a) din Legea nr.325/2013 privind evaluarea integrităţii instituţionale;</w:t>
      </w:r>
    </w:p>
    <w:p w:rsidR="00244EA4" w:rsidRPr="0000427D" w:rsidRDefault="00244EA4" w:rsidP="00244EA4">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h) nu are antecedente penale nestinse pentru infracţiuni săvîrşite cu intenţie;</w:t>
      </w:r>
    </w:p>
    <w:p w:rsidR="00244EA4" w:rsidRPr="0000427D" w:rsidRDefault="00244EA4" w:rsidP="00244EA4">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i) nu este privată de dreptul de a ocupa anumite funcţii sau de a exercita o anumită activitate, ca pedeapsă de bază sau complementară, ca urmare a sentinţei judecătoreşti definitive prin care s-a dispus această interdicţie;</w:t>
      </w:r>
    </w:p>
    <w:p w:rsidR="00244EA4" w:rsidRPr="0000427D" w:rsidRDefault="00244EA4" w:rsidP="00244EA4">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j) nu are interdicţia de a ocupa o funcţie publică sau de demnitate publică, ce derivă dintr-un act de constatare al Autorităţii Naţionale de Integritate.</w:t>
      </w:r>
    </w:p>
    <w:p w:rsidR="00244EA4" w:rsidRPr="0000427D" w:rsidRDefault="00244EA4" w:rsidP="00244EA4">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(2) Pentru ocuparea funcţiilor publice în autorităţile publice sînt necesare studii superioare absolvite cu diplomă de licenţă sau echivalentă, cu excepţia funcţiilor publice de execuţie din autorităţile administraţiei publice locale de nivelul întîi şi a funcţiei de grefier din instanţele judecătoreşti, în care, după caz, pot fi încadrate persoane cu studii medii de specialitate absolvite cu diplomă.</w:t>
      </w:r>
    </w:p>
    <w:p w:rsidR="00B465C6" w:rsidRPr="001913EF" w:rsidRDefault="00244EA4" w:rsidP="00244EA4">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(3) Candidatul la ocuparea funcţiei publice trebuie să întrunească şi cerinţele specifice minime pentru ocuparea respectivei funcţii, stabilite în Clasificatorul unic al funcţiilor publice, aprobat prin Legea nr.155 din 21 iulie 2011.</w:t>
      </w:r>
    </w:p>
    <w:p w:rsidR="00B465C6" w:rsidRDefault="00B465C6" w:rsidP="00244EA4">
      <w:pPr>
        <w:spacing w:after="0" w:line="240" w:lineRule="auto"/>
        <w:jc w:val="both"/>
        <w:textAlignment w:val="baseline"/>
        <w:rPr>
          <w:rFonts w:ascii="Times New Roman" w:eastAsia="Times New Roman" w:hAnsi="Times New Roman" w:cs="Times New Roman"/>
          <w:b/>
          <w:bCs/>
          <w:noProof/>
          <w:sz w:val="24"/>
          <w:szCs w:val="24"/>
          <w:lang w:val="ro-RO" w:eastAsia="ru-RU"/>
        </w:rPr>
      </w:pPr>
    </w:p>
    <w:p w:rsidR="00244EA4" w:rsidRPr="0000427D" w:rsidRDefault="00244EA4" w:rsidP="00244EA4">
      <w:pPr>
        <w:spacing w:after="0" w:line="240" w:lineRule="auto"/>
        <w:jc w:val="both"/>
        <w:textAlignment w:val="baseline"/>
        <w:rPr>
          <w:rFonts w:ascii="Times New Roman" w:eastAsia="Times New Roman" w:hAnsi="Times New Roman" w:cs="Times New Roman"/>
          <w:b/>
          <w:bCs/>
          <w:noProof/>
          <w:sz w:val="24"/>
          <w:szCs w:val="24"/>
          <w:lang w:val="ro-RO" w:eastAsia="ru-RU"/>
        </w:rPr>
      </w:pPr>
      <w:r w:rsidRPr="0000427D">
        <w:rPr>
          <w:rFonts w:ascii="Times New Roman" w:eastAsia="Times New Roman" w:hAnsi="Times New Roman" w:cs="Times New Roman"/>
          <w:b/>
          <w:bCs/>
          <w:noProof/>
          <w:sz w:val="24"/>
          <w:szCs w:val="24"/>
          <w:lang w:val="ro-RO" w:eastAsia="ru-RU"/>
        </w:rPr>
        <w:t>Condiţiile de bază şi cerinţele specifice de ocupare a funcţiei publice stabilite în Clasificatorul unic al funcţiilor publice aprobat prin Legea nr. 155 din 21.07.2011</w:t>
      </w:r>
      <w:r>
        <w:rPr>
          <w:rFonts w:ascii="Times New Roman" w:eastAsia="Times New Roman" w:hAnsi="Times New Roman" w:cs="Times New Roman"/>
          <w:b/>
          <w:bCs/>
          <w:noProof/>
          <w:sz w:val="24"/>
          <w:szCs w:val="24"/>
          <w:lang w:val="ro-RO" w:eastAsia="ru-RU"/>
        </w:rPr>
        <w:t>:</w:t>
      </w:r>
      <w:r w:rsidRPr="0000427D">
        <w:rPr>
          <w:rFonts w:ascii="Times New Roman" w:eastAsia="Times New Roman" w:hAnsi="Times New Roman" w:cs="Times New Roman"/>
          <w:b/>
          <w:bCs/>
          <w:noProof/>
          <w:sz w:val="24"/>
          <w:szCs w:val="24"/>
          <w:lang w:val="ro-RO" w:eastAsia="ru-RU"/>
        </w:rPr>
        <w:t xml:space="preserve"> </w:t>
      </w:r>
    </w:p>
    <w:p w:rsidR="00244EA4" w:rsidRPr="0030034B" w:rsidRDefault="00244EA4" w:rsidP="00244EA4">
      <w:pPr>
        <w:spacing w:after="0" w:line="240" w:lineRule="auto"/>
        <w:jc w:val="both"/>
        <w:textAlignment w:val="baseline"/>
        <w:rPr>
          <w:rFonts w:ascii="Times New Roman" w:eastAsia="Times New Roman" w:hAnsi="Times New Roman" w:cs="Times New Roman"/>
          <w:b/>
          <w:bCs/>
          <w:noProof/>
          <w:sz w:val="24"/>
          <w:szCs w:val="24"/>
          <w:lang w:val="ro-RO" w:eastAsia="ru-RU"/>
        </w:rPr>
      </w:pPr>
    </w:p>
    <w:p w:rsidR="00244EA4" w:rsidRPr="00573E73" w:rsidRDefault="00244EA4" w:rsidP="00244EA4">
      <w:pPr>
        <w:autoSpaceDE w:val="0"/>
        <w:autoSpaceDN w:val="0"/>
        <w:adjustRightInd w:val="0"/>
        <w:spacing w:after="0" w:line="240" w:lineRule="auto"/>
        <w:jc w:val="both"/>
        <w:rPr>
          <w:rFonts w:ascii="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sz w:val="24"/>
          <w:szCs w:val="24"/>
          <w:lang w:val="ro-RO" w:eastAsia="ru-RU"/>
        </w:rPr>
        <w:t xml:space="preserve">1. </w:t>
      </w:r>
      <w:r w:rsidRPr="00573E73">
        <w:rPr>
          <w:rFonts w:ascii="Times New Roman" w:hAnsi="Times New Roman" w:cs="Times New Roman"/>
          <w:noProof/>
          <w:color w:val="000000" w:themeColor="text1"/>
          <w:sz w:val="24"/>
          <w:szCs w:val="24"/>
          <w:lang w:val="ro-RO"/>
        </w:rPr>
        <w:t>Abilități de utilizare a computerului.</w:t>
      </w:r>
    </w:p>
    <w:p w:rsidR="00244EA4" w:rsidRPr="0030034B" w:rsidRDefault="00244EA4" w:rsidP="00244EA4">
      <w:pPr>
        <w:autoSpaceDE w:val="0"/>
        <w:autoSpaceDN w:val="0"/>
        <w:adjustRightInd w:val="0"/>
        <w:spacing w:after="0" w:line="240" w:lineRule="auto"/>
        <w:jc w:val="both"/>
        <w:rPr>
          <w:noProof/>
          <w:color w:val="000000" w:themeColor="text1"/>
          <w:sz w:val="24"/>
          <w:szCs w:val="24"/>
          <w:lang w:val="ro-RO"/>
        </w:rPr>
      </w:pPr>
    </w:p>
    <w:p w:rsidR="00244EA4" w:rsidRDefault="00244EA4" w:rsidP="00244EA4">
      <w:pPr>
        <w:autoSpaceDE w:val="0"/>
        <w:autoSpaceDN w:val="0"/>
        <w:adjustRightInd w:val="0"/>
        <w:spacing w:after="0" w:line="240" w:lineRule="auto"/>
        <w:jc w:val="both"/>
        <w:rPr>
          <w:rFonts w:ascii="Times New Roman" w:eastAsia="Times New Roman" w:hAnsi="Times New Roman" w:cs="Times New Roman"/>
          <w:b/>
          <w:bCs/>
          <w:noProof/>
          <w:sz w:val="24"/>
          <w:szCs w:val="24"/>
          <w:lang w:val="ro-RO" w:eastAsia="ru-RU"/>
        </w:rPr>
      </w:pPr>
      <w:r w:rsidRPr="0030034B">
        <w:rPr>
          <w:rFonts w:ascii="Times New Roman" w:eastAsia="Times New Roman" w:hAnsi="Times New Roman" w:cs="Times New Roman"/>
          <w:b/>
          <w:bCs/>
          <w:noProof/>
          <w:sz w:val="24"/>
          <w:szCs w:val="24"/>
          <w:lang w:val="ro-RO" w:eastAsia="ru-RU"/>
        </w:rPr>
        <w:lastRenderedPageBreak/>
        <w:t xml:space="preserve">IV.  </w:t>
      </w:r>
      <w:r w:rsidRPr="00E02BF1">
        <w:rPr>
          <w:rFonts w:ascii="Times New Roman" w:eastAsia="Times New Roman" w:hAnsi="Times New Roman" w:cs="Times New Roman"/>
          <w:b/>
          <w:bCs/>
          <w:noProof/>
          <w:sz w:val="24"/>
          <w:szCs w:val="24"/>
          <w:lang w:val="ro-RO" w:eastAsia="ru-RU"/>
        </w:rPr>
        <w:t>Candidaţii, în termenul indicat în informaţia privind condiţiile de desfăşurare a concursului, depun personal/prin poştă/prin poşta electronică dosarul de concurs, care conţine:</w:t>
      </w:r>
    </w:p>
    <w:p w:rsidR="006E3509" w:rsidRPr="006E3509" w:rsidRDefault="006E3509" w:rsidP="00244EA4">
      <w:pPr>
        <w:autoSpaceDE w:val="0"/>
        <w:autoSpaceDN w:val="0"/>
        <w:adjustRightInd w:val="0"/>
        <w:spacing w:after="0" w:line="240" w:lineRule="auto"/>
        <w:jc w:val="both"/>
        <w:rPr>
          <w:rFonts w:ascii="Times New Roman" w:eastAsia="Times New Roman" w:hAnsi="Times New Roman" w:cs="Times New Roman"/>
          <w:b/>
          <w:bCs/>
          <w:noProof/>
          <w:sz w:val="16"/>
          <w:szCs w:val="16"/>
          <w:lang w:val="ro-RO" w:eastAsia="ru-RU"/>
        </w:rPr>
      </w:pPr>
    </w:p>
    <w:p w:rsidR="00244EA4" w:rsidRPr="00E02BF1" w:rsidRDefault="00244EA4" w:rsidP="00244EA4">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02BF1">
        <w:rPr>
          <w:rFonts w:ascii="Times New Roman" w:eastAsia="Times New Roman" w:hAnsi="Times New Roman" w:cs="Times New Roman"/>
          <w:noProof/>
          <w:sz w:val="24"/>
          <w:szCs w:val="24"/>
          <w:lang w:val="ro-RO" w:eastAsia="ru-RU"/>
        </w:rPr>
        <w:t>a) formularul de participare la concurs, specificat în anexa la prezentul Regulament;</w:t>
      </w:r>
    </w:p>
    <w:p w:rsidR="00244EA4" w:rsidRPr="00E02BF1" w:rsidRDefault="00244EA4" w:rsidP="00244EA4">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02BF1">
        <w:rPr>
          <w:rFonts w:ascii="Times New Roman" w:eastAsia="Times New Roman" w:hAnsi="Times New Roman" w:cs="Times New Roman"/>
          <w:noProof/>
          <w:sz w:val="24"/>
          <w:szCs w:val="24"/>
          <w:lang w:val="ro-RO" w:eastAsia="ru-RU"/>
        </w:rPr>
        <w:t>b) copia buletinului de identitate;</w:t>
      </w:r>
    </w:p>
    <w:p w:rsidR="00244EA4" w:rsidRPr="00E02BF1" w:rsidRDefault="00244EA4" w:rsidP="00244EA4">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02BF1">
        <w:rPr>
          <w:rFonts w:ascii="Times New Roman" w:eastAsia="Times New Roman" w:hAnsi="Times New Roman" w:cs="Times New Roman"/>
          <w:noProof/>
          <w:sz w:val="24"/>
          <w:szCs w:val="24"/>
          <w:lang w:val="ro-RO" w:eastAsia="ru-RU"/>
        </w:rPr>
        <w:t>d) copiile diplomelor de studii, după caz, însoţit de certificatul de recunoaştere şi echivalare, eliberat de Ministerul Educaţiei şi Cercetării;</w:t>
      </w:r>
    </w:p>
    <w:p w:rsidR="00244EA4" w:rsidRPr="00E02BF1" w:rsidRDefault="00244EA4" w:rsidP="00244EA4">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02BF1">
        <w:rPr>
          <w:rFonts w:ascii="Times New Roman" w:eastAsia="Times New Roman" w:hAnsi="Times New Roman" w:cs="Times New Roman"/>
          <w:noProof/>
          <w:sz w:val="24"/>
          <w:szCs w:val="24"/>
          <w:lang w:val="ro-RO" w:eastAsia="ru-RU"/>
        </w:rPr>
        <w:t>e) copiile certificatelor de absolvire a cursurilor de perfecţionare profesională şi/sau de specializare relevante funcţiei publice vacante;</w:t>
      </w:r>
    </w:p>
    <w:p w:rsidR="00244EA4" w:rsidRPr="00E02BF1" w:rsidRDefault="00244EA4" w:rsidP="00244EA4">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02BF1">
        <w:rPr>
          <w:rFonts w:ascii="Times New Roman" w:eastAsia="Times New Roman" w:hAnsi="Times New Roman" w:cs="Times New Roman"/>
          <w:noProof/>
          <w:sz w:val="24"/>
          <w:szCs w:val="24"/>
          <w:lang w:val="ro-RO" w:eastAsia="ru-RU"/>
        </w:rPr>
        <w:t>f) documentele ce atestă experienţa profesională de exercitare efectivă a atribuţiilor de serviciu (copia carnetului de muncă, certificatele privind activitatea profesională desfăşurată după data de 1 ianuarie 2019 sau alte documente confirmative);</w:t>
      </w:r>
    </w:p>
    <w:p w:rsidR="00244EA4" w:rsidRPr="00E02BF1" w:rsidRDefault="00244EA4" w:rsidP="00244EA4">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02BF1">
        <w:rPr>
          <w:rFonts w:ascii="Times New Roman" w:eastAsia="Times New Roman" w:hAnsi="Times New Roman" w:cs="Times New Roman"/>
          <w:noProof/>
          <w:sz w:val="24"/>
          <w:szCs w:val="24"/>
          <w:lang w:val="ro-RO" w:eastAsia="ru-RU"/>
        </w:rPr>
        <w:t>g)  cazierul judiciar;</w:t>
      </w:r>
    </w:p>
    <w:p w:rsidR="00244EA4" w:rsidRPr="00E02BF1" w:rsidRDefault="00244EA4" w:rsidP="00244EA4">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Pr>
          <w:rFonts w:ascii="Times New Roman" w:eastAsia="Times New Roman" w:hAnsi="Times New Roman" w:cs="Times New Roman"/>
          <w:noProof/>
          <w:sz w:val="24"/>
          <w:szCs w:val="24"/>
          <w:lang w:val="ro-RO" w:eastAsia="ru-RU"/>
        </w:rPr>
        <w:t>h</w:t>
      </w:r>
      <w:r w:rsidRPr="00E02BF1">
        <w:rPr>
          <w:rFonts w:ascii="Times New Roman" w:eastAsia="Times New Roman" w:hAnsi="Times New Roman" w:cs="Times New Roman"/>
          <w:noProof/>
          <w:sz w:val="24"/>
          <w:szCs w:val="24"/>
          <w:lang w:val="ro-RO" w:eastAsia="ru-RU"/>
        </w:rPr>
        <w:t>) documentele care atestă prestarea voluntariatului – în cazul în care candidatul consideră necesar acest lucru.</w:t>
      </w:r>
    </w:p>
    <w:p w:rsidR="00244EA4" w:rsidRPr="00E02BF1" w:rsidRDefault="00244EA4" w:rsidP="00244EA4">
      <w:pPr>
        <w:spacing w:after="0" w:line="240" w:lineRule="auto"/>
        <w:jc w:val="both"/>
        <w:rPr>
          <w:rFonts w:ascii="Times New Roman" w:eastAsia="Times New Roman" w:hAnsi="Times New Roman" w:cs="Times New Roman"/>
          <w:b/>
          <w:bCs/>
          <w:noProof/>
          <w:sz w:val="24"/>
          <w:szCs w:val="24"/>
          <w:lang w:val="ro-RO" w:eastAsia="ru-RU"/>
        </w:rPr>
      </w:pPr>
    </w:p>
    <w:p w:rsidR="00244EA4" w:rsidRPr="00E02BF1" w:rsidRDefault="00244EA4" w:rsidP="00244EA4">
      <w:pPr>
        <w:spacing w:after="0" w:line="240" w:lineRule="auto"/>
        <w:jc w:val="both"/>
        <w:rPr>
          <w:rFonts w:ascii="Times New Roman" w:eastAsia="Times New Roman" w:hAnsi="Times New Roman" w:cs="Times New Roman"/>
          <w:b/>
          <w:bCs/>
          <w:noProof/>
          <w:sz w:val="24"/>
          <w:szCs w:val="24"/>
          <w:lang w:val="ro-RO" w:eastAsia="ru-RU"/>
        </w:rPr>
      </w:pPr>
      <w:r w:rsidRPr="00E02BF1">
        <w:rPr>
          <w:rFonts w:ascii="Times New Roman" w:eastAsia="Times New Roman" w:hAnsi="Times New Roman" w:cs="Times New Roman"/>
          <w:b/>
          <w:bCs/>
          <w:noProof/>
          <w:sz w:val="24"/>
          <w:szCs w:val="24"/>
          <w:lang w:val="ro-RO" w:eastAsia="ru-RU"/>
        </w:rPr>
        <w:t>V</w:t>
      </w:r>
      <w:r w:rsidRPr="00E02BF1">
        <w:rPr>
          <w:rFonts w:ascii="Times New Roman" w:eastAsia="Times New Roman" w:hAnsi="Times New Roman" w:cs="Times New Roman"/>
          <w:noProof/>
          <w:sz w:val="24"/>
          <w:szCs w:val="24"/>
          <w:lang w:val="ro-RO" w:eastAsia="ru-RU"/>
        </w:rPr>
        <w:t xml:space="preserve">. </w:t>
      </w:r>
      <w:r w:rsidRPr="00E02BF1">
        <w:rPr>
          <w:rFonts w:ascii="Times New Roman" w:eastAsia="Times New Roman" w:hAnsi="Times New Roman" w:cs="Times New Roman"/>
          <w:b/>
          <w:bCs/>
          <w:noProof/>
          <w:sz w:val="24"/>
          <w:szCs w:val="24"/>
          <w:lang w:val="ro-RO" w:eastAsia="ru-RU"/>
        </w:rPr>
        <w:t xml:space="preserve">Data-limită de depunere a dosarului de concurs pentru promovare sau a cererii pentru transfer este </w:t>
      </w:r>
      <w:r w:rsidR="004C1A08">
        <w:rPr>
          <w:rFonts w:ascii="Times New Roman" w:eastAsia="Times New Roman" w:hAnsi="Times New Roman" w:cs="Times New Roman"/>
          <w:b/>
          <w:bCs/>
          <w:noProof/>
          <w:sz w:val="24"/>
          <w:szCs w:val="24"/>
          <w:lang w:val="ro-RO" w:eastAsia="ru-RU"/>
        </w:rPr>
        <w:t>12.06</w:t>
      </w:r>
      <w:bookmarkStart w:id="0" w:name="_GoBack"/>
      <w:bookmarkEnd w:id="0"/>
      <w:r w:rsidR="006E3509">
        <w:rPr>
          <w:rFonts w:ascii="Times New Roman" w:eastAsia="Times New Roman" w:hAnsi="Times New Roman" w:cs="Times New Roman"/>
          <w:b/>
          <w:bCs/>
          <w:noProof/>
          <w:sz w:val="24"/>
          <w:szCs w:val="24"/>
          <w:lang w:val="ro-RO" w:eastAsia="ru-RU"/>
        </w:rPr>
        <w:t>.2026</w:t>
      </w:r>
      <w:r w:rsidRPr="00E02BF1">
        <w:rPr>
          <w:rFonts w:ascii="Times New Roman" w:eastAsia="Times New Roman" w:hAnsi="Times New Roman" w:cs="Times New Roman"/>
          <w:b/>
          <w:bCs/>
          <w:noProof/>
          <w:sz w:val="24"/>
          <w:szCs w:val="24"/>
          <w:lang w:val="ro-RO" w:eastAsia="ru-RU"/>
        </w:rPr>
        <w:t xml:space="preserve"> inclusiv, ora 17:00.</w:t>
      </w:r>
    </w:p>
    <w:p w:rsidR="00244EA4" w:rsidRPr="0030034B" w:rsidRDefault="00244EA4" w:rsidP="00244EA4">
      <w:pPr>
        <w:spacing w:after="0" w:line="240" w:lineRule="auto"/>
        <w:jc w:val="both"/>
        <w:rPr>
          <w:rFonts w:ascii="Times New Roman" w:eastAsia="Times New Roman" w:hAnsi="Times New Roman" w:cs="Times New Roman"/>
          <w:b/>
          <w:noProof/>
          <w:sz w:val="24"/>
          <w:szCs w:val="24"/>
          <w:lang w:val="ro-RO" w:eastAsia="ru-RU"/>
        </w:rPr>
      </w:pPr>
      <w:r w:rsidRPr="0030034B">
        <w:rPr>
          <w:rFonts w:ascii="Arial" w:eastAsia="Times New Roman" w:hAnsi="Arial" w:cs="Arial"/>
          <w:noProof/>
          <w:sz w:val="24"/>
          <w:szCs w:val="24"/>
          <w:lang w:val="ro-RO" w:eastAsia="ru-RU"/>
        </w:rPr>
        <w:br/>
      </w:r>
      <w:r w:rsidRPr="0030034B">
        <w:rPr>
          <w:rFonts w:ascii="Times New Roman" w:eastAsia="Times New Roman" w:hAnsi="Times New Roman" w:cs="Times New Roman"/>
          <w:b/>
          <w:bCs/>
          <w:noProof/>
          <w:sz w:val="24"/>
          <w:szCs w:val="24"/>
          <w:lang w:val="ro-RO" w:eastAsia="ru-RU"/>
        </w:rPr>
        <w:t>VI</w:t>
      </w:r>
      <w:r w:rsidRPr="0030034B">
        <w:rPr>
          <w:rFonts w:ascii="Times New Roman" w:eastAsia="Times New Roman" w:hAnsi="Times New Roman" w:cs="Times New Roman"/>
          <w:bCs/>
          <w:noProof/>
          <w:sz w:val="24"/>
          <w:szCs w:val="24"/>
          <w:lang w:val="ro-RO" w:eastAsia="ru-RU"/>
        </w:rPr>
        <w:t xml:space="preserve">. </w:t>
      </w:r>
      <w:r w:rsidRPr="00830E71">
        <w:rPr>
          <w:rFonts w:ascii="Times New Roman" w:eastAsia="Times New Roman" w:hAnsi="Times New Roman" w:cs="Times New Roman"/>
          <w:b/>
          <w:bCs/>
          <w:noProof/>
          <w:sz w:val="24"/>
          <w:szCs w:val="24"/>
          <w:lang w:val="ro-RO" w:eastAsia="ru-RU"/>
        </w:rPr>
        <w:t>C</w:t>
      </w:r>
      <w:r w:rsidRPr="0030034B">
        <w:rPr>
          <w:rFonts w:ascii="Times New Roman" w:eastAsia="Times New Roman" w:hAnsi="Times New Roman" w:cs="Times New Roman"/>
          <w:b/>
          <w:noProof/>
          <w:sz w:val="24"/>
          <w:szCs w:val="24"/>
          <w:lang w:val="ro-RO" w:eastAsia="ru-RU"/>
        </w:rPr>
        <w:t xml:space="preserve">uantumul minim al salariului de bază – </w:t>
      </w:r>
      <w:r>
        <w:rPr>
          <w:rFonts w:ascii="Times New Roman" w:eastAsia="Times New Roman" w:hAnsi="Times New Roman" w:cs="Times New Roman"/>
          <w:b/>
          <w:noProof/>
          <w:sz w:val="24"/>
          <w:szCs w:val="24"/>
          <w:lang w:val="ro-RO" w:eastAsia="ru-RU"/>
        </w:rPr>
        <w:t>9530</w:t>
      </w:r>
      <w:r w:rsidRPr="0030034B">
        <w:rPr>
          <w:rFonts w:ascii="Times New Roman" w:eastAsia="Times New Roman" w:hAnsi="Times New Roman" w:cs="Times New Roman"/>
          <w:b/>
          <w:noProof/>
          <w:sz w:val="24"/>
          <w:szCs w:val="24"/>
          <w:lang w:val="ro-RO" w:eastAsia="ru-RU"/>
        </w:rPr>
        <w:t xml:space="preserve"> lei, determinate în condiţiile cadrului normativ privind sistemul unitar de salarizare în sectorul bugetar;</w:t>
      </w:r>
    </w:p>
    <w:p w:rsidR="00244EA4" w:rsidRPr="0030034B" w:rsidRDefault="00244EA4" w:rsidP="00244EA4">
      <w:pPr>
        <w:spacing w:after="0" w:line="240" w:lineRule="auto"/>
        <w:jc w:val="both"/>
        <w:rPr>
          <w:rFonts w:ascii="Times New Roman" w:eastAsia="Times New Roman" w:hAnsi="Times New Roman" w:cs="Times New Roman"/>
          <w:bCs/>
          <w:noProof/>
          <w:sz w:val="24"/>
          <w:szCs w:val="24"/>
          <w:lang w:val="ro-RO" w:eastAsia="ru-RU"/>
        </w:rPr>
      </w:pPr>
    </w:p>
    <w:p w:rsidR="0028482A" w:rsidRDefault="00244EA4" w:rsidP="00244EA4">
      <w:pPr>
        <w:spacing w:after="0" w:line="240" w:lineRule="auto"/>
        <w:jc w:val="both"/>
        <w:rPr>
          <w:rFonts w:ascii="Times New Roman" w:eastAsia="Times New Roman" w:hAnsi="Times New Roman" w:cs="Times New Roman"/>
          <w:bCs/>
          <w:noProof/>
          <w:sz w:val="24"/>
          <w:szCs w:val="24"/>
          <w:lang w:val="ro-RO" w:eastAsia="ru-RU"/>
        </w:rPr>
      </w:pPr>
      <w:r w:rsidRPr="0030034B">
        <w:rPr>
          <w:rFonts w:ascii="Times New Roman" w:eastAsia="Times New Roman" w:hAnsi="Times New Roman" w:cs="Times New Roman"/>
          <w:b/>
          <w:bCs/>
          <w:noProof/>
          <w:sz w:val="24"/>
          <w:szCs w:val="24"/>
          <w:lang w:val="ro-RO" w:eastAsia="ru-RU"/>
        </w:rPr>
        <w:t xml:space="preserve">Persoana responsabilă de oferirea informaţiilor suplimentare, de recepţionarea documentelor – </w:t>
      </w:r>
      <w:r w:rsidR="00AC5EC4">
        <w:rPr>
          <w:rFonts w:ascii="Times New Roman" w:eastAsia="Times New Roman" w:hAnsi="Times New Roman" w:cs="Times New Roman"/>
          <w:b/>
          <w:bCs/>
          <w:noProof/>
          <w:sz w:val="24"/>
          <w:szCs w:val="24"/>
          <w:lang w:val="ro-RO" w:eastAsia="ru-RU"/>
        </w:rPr>
        <w:t>Dranga Igor</w:t>
      </w:r>
      <w:r w:rsidRPr="0030034B">
        <w:rPr>
          <w:rFonts w:ascii="Times New Roman" w:eastAsia="Times New Roman" w:hAnsi="Times New Roman" w:cs="Times New Roman"/>
          <w:bCs/>
          <w:noProof/>
          <w:sz w:val="24"/>
          <w:szCs w:val="24"/>
          <w:lang w:val="ro-RO" w:eastAsia="ru-RU"/>
        </w:rPr>
        <w:t xml:space="preserve">,  </w:t>
      </w:r>
      <w:hyperlink r:id="rId5" w:history="1">
        <w:r w:rsidR="0028482A" w:rsidRPr="00244693">
          <w:rPr>
            <w:rStyle w:val="a7"/>
            <w:rFonts w:ascii="Times New Roman" w:eastAsia="Times New Roman" w:hAnsi="Times New Roman" w:cs="Times New Roman"/>
            <w:bCs/>
            <w:noProof/>
            <w:sz w:val="24"/>
            <w:szCs w:val="24"/>
            <w:lang w:val="ro-RO" w:eastAsia="ru-RU"/>
          </w:rPr>
          <w:t>igor.dranga@justice.md</w:t>
        </w:r>
      </w:hyperlink>
      <w:r>
        <w:rPr>
          <w:rFonts w:ascii="Times New Roman" w:eastAsia="Times New Roman" w:hAnsi="Times New Roman" w:cs="Times New Roman"/>
          <w:bCs/>
          <w:noProof/>
          <w:sz w:val="24"/>
          <w:szCs w:val="24"/>
          <w:lang w:val="ro-RO" w:eastAsia="ru-RU"/>
        </w:rPr>
        <w:t>, 0231-6-07-82</w:t>
      </w:r>
      <w:r w:rsidRPr="0030034B">
        <w:rPr>
          <w:rFonts w:ascii="Times New Roman" w:eastAsia="Times New Roman" w:hAnsi="Times New Roman" w:cs="Times New Roman"/>
          <w:bCs/>
          <w:noProof/>
          <w:sz w:val="24"/>
          <w:szCs w:val="24"/>
          <w:lang w:val="ro-RO" w:eastAsia="ru-RU"/>
        </w:rPr>
        <w:t xml:space="preserve"> </w:t>
      </w:r>
    </w:p>
    <w:p w:rsidR="00244EA4" w:rsidRPr="0028482A" w:rsidRDefault="00244EA4" w:rsidP="00244EA4">
      <w:pPr>
        <w:spacing w:after="0" w:line="240" w:lineRule="auto"/>
        <w:jc w:val="both"/>
        <w:rPr>
          <w:rFonts w:ascii="Times New Roman" w:eastAsia="Times New Roman" w:hAnsi="Times New Roman" w:cs="Times New Roman"/>
          <w:bCs/>
          <w:noProof/>
          <w:sz w:val="24"/>
          <w:szCs w:val="24"/>
          <w:lang w:val="ro-RO" w:eastAsia="ru-RU"/>
        </w:rPr>
      </w:pPr>
    </w:p>
    <w:p w:rsidR="00244EA4" w:rsidRPr="0030034B" w:rsidRDefault="00244EA4" w:rsidP="00244EA4">
      <w:pPr>
        <w:autoSpaceDE w:val="0"/>
        <w:autoSpaceDN w:val="0"/>
        <w:adjustRightInd w:val="0"/>
        <w:spacing w:after="0" w:line="240" w:lineRule="auto"/>
        <w:jc w:val="both"/>
        <w:rPr>
          <w:rFonts w:ascii="Times New Roman" w:hAnsi="Times New Roman" w:cs="Times New Roman"/>
          <w:noProof/>
          <w:sz w:val="24"/>
          <w:szCs w:val="24"/>
          <w:lang w:val="ro-RO"/>
        </w:rPr>
      </w:pPr>
      <w:r w:rsidRPr="0030034B">
        <w:rPr>
          <w:rFonts w:ascii="Times New Roman" w:hAnsi="Times New Roman" w:cs="Times New Roman"/>
          <w:b/>
          <w:bCs/>
          <w:noProof/>
          <w:sz w:val="24"/>
          <w:szCs w:val="24"/>
          <w:lang w:val="ro-RO"/>
        </w:rPr>
        <w:t>Bibliografia concursului</w:t>
      </w:r>
      <w:r w:rsidRPr="0030034B">
        <w:rPr>
          <w:rFonts w:ascii="Times New Roman" w:hAnsi="Times New Roman" w:cs="Times New Roman"/>
          <w:noProof/>
          <w:sz w:val="24"/>
          <w:szCs w:val="24"/>
          <w:lang w:val="ro-RO"/>
        </w:rPr>
        <w:t>:</w:t>
      </w:r>
    </w:p>
    <w:p w:rsidR="00244EA4" w:rsidRPr="0030034B" w:rsidRDefault="00244EA4" w:rsidP="00244EA4">
      <w:pPr>
        <w:spacing w:after="0" w:line="240" w:lineRule="auto"/>
        <w:jc w:val="both"/>
        <w:textAlignment w:val="baseline"/>
        <w:rPr>
          <w:rFonts w:ascii="Times New Roman" w:eastAsia="Times New Roman" w:hAnsi="Times New Roman" w:cs="Times New Roman"/>
          <w:noProof/>
          <w:sz w:val="24"/>
          <w:szCs w:val="24"/>
          <w:lang w:val="ro-RO"/>
        </w:rPr>
      </w:pPr>
      <w:r w:rsidRPr="0030034B">
        <w:rPr>
          <w:rFonts w:ascii="Times New Roman" w:eastAsia="Times New Roman" w:hAnsi="Times New Roman" w:cs="Times New Roman"/>
          <w:bCs/>
          <w:noProof/>
          <w:sz w:val="24"/>
          <w:szCs w:val="24"/>
          <w:lang w:val="ro-RO"/>
        </w:rPr>
        <w:t>1.</w:t>
      </w:r>
      <w:r w:rsidRPr="0030034B">
        <w:rPr>
          <w:rFonts w:ascii="Times New Roman" w:eastAsia="Times New Roman" w:hAnsi="Times New Roman" w:cs="Times New Roman"/>
          <w:b/>
          <w:bCs/>
          <w:noProof/>
          <w:sz w:val="24"/>
          <w:szCs w:val="24"/>
          <w:lang w:val="ro-RO"/>
        </w:rPr>
        <w:t xml:space="preserve"> </w:t>
      </w:r>
      <w:r w:rsidRPr="0030034B">
        <w:rPr>
          <w:rFonts w:ascii="Times New Roman" w:eastAsia="Times New Roman" w:hAnsi="Times New Roman" w:cs="Times New Roman"/>
          <w:bCs/>
          <w:noProof/>
          <w:sz w:val="24"/>
          <w:szCs w:val="24"/>
          <w:lang w:val="ro-RO"/>
        </w:rPr>
        <w:t xml:space="preserve">Constituţia Republicii Moldova; </w:t>
      </w:r>
    </w:p>
    <w:p w:rsidR="00244EA4" w:rsidRPr="0030034B" w:rsidRDefault="00244EA4" w:rsidP="00244EA4">
      <w:pPr>
        <w:spacing w:after="0" w:line="240" w:lineRule="auto"/>
        <w:jc w:val="both"/>
        <w:textAlignment w:val="baseline"/>
        <w:rPr>
          <w:rFonts w:ascii="Times New Roman" w:eastAsia="Times New Roman" w:hAnsi="Times New Roman" w:cs="Times New Roman"/>
          <w:bCs/>
          <w:noProof/>
          <w:sz w:val="24"/>
          <w:szCs w:val="24"/>
          <w:lang w:val="ro-RO"/>
        </w:rPr>
      </w:pPr>
      <w:r w:rsidRPr="0030034B">
        <w:rPr>
          <w:rFonts w:ascii="Times New Roman" w:eastAsia="Times New Roman" w:hAnsi="Times New Roman" w:cs="Times New Roman"/>
          <w:bCs/>
          <w:noProof/>
          <w:sz w:val="24"/>
          <w:szCs w:val="24"/>
          <w:lang w:val="ro-RO"/>
        </w:rPr>
        <w:t>2. Acte legislative specifice domeniului de specialitate;</w:t>
      </w:r>
    </w:p>
    <w:p w:rsidR="00244EA4" w:rsidRPr="0030034B" w:rsidRDefault="00244EA4" w:rsidP="00244EA4">
      <w:pPr>
        <w:spacing w:after="0" w:line="240" w:lineRule="auto"/>
        <w:jc w:val="both"/>
        <w:textAlignment w:val="baseline"/>
        <w:rPr>
          <w:rFonts w:ascii="Times New Roman" w:eastAsia="Times New Roman" w:hAnsi="Times New Roman" w:cs="Times New Roman"/>
          <w:bCs/>
          <w:noProof/>
          <w:sz w:val="24"/>
          <w:szCs w:val="24"/>
          <w:lang w:val="ro-RO"/>
        </w:rPr>
      </w:pPr>
      <w:r w:rsidRPr="0030034B">
        <w:rPr>
          <w:rFonts w:ascii="Times New Roman" w:eastAsia="Times New Roman" w:hAnsi="Times New Roman" w:cs="Times New Roman"/>
          <w:bCs/>
          <w:noProof/>
          <w:sz w:val="24"/>
          <w:szCs w:val="24"/>
          <w:lang w:val="ro-RO"/>
        </w:rPr>
        <w:t>3. Cod de procedură civilă;</w:t>
      </w:r>
    </w:p>
    <w:p w:rsidR="00244EA4" w:rsidRPr="0030034B" w:rsidRDefault="00244EA4" w:rsidP="00244EA4">
      <w:pPr>
        <w:spacing w:after="0" w:line="240" w:lineRule="auto"/>
        <w:jc w:val="both"/>
        <w:textAlignment w:val="baseline"/>
        <w:rPr>
          <w:rFonts w:ascii="Times New Roman" w:eastAsia="Times New Roman" w:hAnsi="Times New Roman" w:cs="Times New Roman"/>
          <w:bCs/>
          <w:noProof/>
          <w:sz w:val="24"/>
          <w:szCs w:val="24"/>
          <w:lang w:val="ro-RO"/>
        </w:rPr>
      </w:pPr>
      <w:r w:rsidRPr="0030034B">
        <w:rPr>
          <w:rFonts w:ascii="Times New Roman" w:eastAsia="Times New Roman" w:hAnsi="Times New Roman" w:cs="Times New Roman"/>
          <w:bCs/>
          <w:noProof/>
          <w:sz w:val="24"/>
          <w:szCs w:val="24"/>
          <w:lang w:val="ro-RO"/>
        </w:rPr>
        <w:t xml:space="preserve">4. Cod de procedură penală; </w:t>
      </w:r>
    </w:p>
    <w:p w:rsidR="00244EA4" w:rsidRPr="0030034B" w:rsidRDefault="00244EA4" w:rsidP="00244EA4">
      <w:pPr>
        <w:spacing w:after="0" w:line="240" w:lineRule="auto"/>
        <w:jc w:val="both"/>
        <w:textAlignment w:val="baseline"/>
        <w:rPr>
          <w:rFonts w:ascii="Times New Roman" w:eastAsia="Times New Roman" w:hAnsi="Times New Roman" w:cs="Times New Roman"/>
          <w:bCs/>
          <w:noProof/>
          <w:sz w:val="24"/>
          <w:szCs w:val="24"/>
          <w:lang w:val="ro-RO"/>
        </w:rPr>
      </w:pPr>
      <w:r w:rsidRPr="0030034B">
        <w:rPr>
          <w:rFonts w:ascii="Times New Roman" w:eastAsia="Times New Roman" w:hAnsi="Times New Roman" w:cs="Times New Roman"/>
          <w:bCs/>
          <w:noProof/>
          <w:sz w:val="24"/>
          <w:szCs w:val="24"/>
          <w:lang w:val="ro-RO"/>
        </w:rPr>
        <w:t>5. Cod de executare;</w:t>
      </w:r>
    </w:p>
    <w:p w:rsidR="00244EA4" w:rsidRPr="0030034B" w:rsidRDefault="00244EA4" w:rsidP="00244EA4">
      <w:pPr>
        <w:spacing w:after="0" w:line="240" w:lineRule="auto"/>
        <w:jc w:val="both"/>
        <w:textAlignment w:val="baseline"/>
        <w:rPr>
          <w:rFonts w:ascii="Times New Roman" w:eastAsia="Times New Roman" w:hAnsi="Times New Roman" w:cs="Times New Roman"/>
          <w:bCs/>
          <w:noProof/>
          <w:sz w:val="24"/>
          <w:szCs w:val="24"/>
          <w:lang w:val="ro-RO"/>
        </w:rPr>
      </w:pPr>
      <w:r w:rsidRPr="0030034B">
        <w:rPr>
          <w:rFonts w:ascii="Times New Roman" w:eastAsia="Times New Roman" w:hAnsi="Times New Roman" w:cs="Times New Roman"/>
          <w:bCs/>
          <w:noProof/>
          <w:sz w:val="24"/>
          <w:szCs w:val="24"/>
          <w:lang w:val="ro-RO"/>
        </w:rPr>
        <w:t>6. Cod administrativ.</w:t>
      </w:r>
    </w:p>
    <w:p w:rsidR="00244EA4" w:rsidRPr="0030034B" w:rsidRDefault="00244EA4" w:rsidP="00244EA4">
      <w:pPr>
        <w:spacing w:after="0" w:line="240" w:lineRule="auto"/>
        <w:jc w:val="both"/>
        <w:textAlignment w:val="baseline"/>
        <w:rPr>
          <w:rFonts w:ascii="Times New Roman" w:eastAsia="Times New Roman" w:hAnsi="Times New Roman" w:cs="Times New Roman"/>
          <w:noProof/>
          <w:sz w:val="24"/>
          <w:szCs w:val="24"/>
          <w:lang w:val="ro-RO"/>
        </w:rPr>
      </w:pPr>
    </w:p>
    <w:p w:rsidR="00244EA4" w:rsidRPr="0030034B" w:rsidRDefault="00244EA4" w:rsidP="00244EA4">
      <w:pPr>
        <w:numPr>
          <w:ilvl w:val="0"/>
          <w:numId w:val="1"/>
        </w:numPr>
        <w:spacing w:after="0" w:line="240" w:lineRule="auto"/>
        <w:ind w:left="0"/>
        <w:jc w:val="both"/>
        <w:textAlignment w:val="baseline"/>
        <w:rPr>
          <w:rFonts w:ascii="Times New Roman" w:eastAsia="Times New Roman" w:hAnsi="Times New Roman" w:cs="Times New Roman"/>
          <w:noProof/>
          <w:sz w:val="24"/>
          <w:szCs w:val="24"/>
          <w:lang w:val="ro-RO"/>
        </w:rPr>
      </w:pPr>
      <w:r w:rsidRPr="0030034B">
        <w:rPr>
          <w:rFonts w:ascii="Times New Roman" w:eastAsia="Times New Roman" w:hAnsi="Times New Roman" w:cs="Times New Roman"/>
          <w:noProof/>
          <w:sz w:val="24"/>
          <w:szCs w:val="24"/>
          <w:bdr w:val="none" w:sz="0" w:space="0" w:color="auto" w:frame="1"/>
          <w:lang w:val="ro-RO"/>
        </w:rPr>
        <w:t>Legea nr. 514-XIII din 06 iulie 1995 privind organizarea judecătorească;</w:t>
      </w:r>
    </w:p>
    <w:p w:rsidR="00244EA4" w:rsidRPr="0030034B" w:rsidRDefault="00244EA4" w:rsidP="00244EA4">
      <w:pPr>
        <w:numPr>
          <w:ilvl w:val="0"/>
          <w:numId w:val="1"/>
        </w:numPr>
        <w:spacing w:after="0" w:line="240" w:lineRule="auto"/>
        <w:ind w:left="0"/>
        <w:jc w:val="both"/>
        <w:textAlignment w:val="baseline"/>
        <w:rPr>
          <w:rFonts w:ascii="Times New Roman" w:eastAsia="Times New Roman" w:hAnsi="Times New Roman" w:cs="Times New Roman"/>
          <w:noProof/>
          <w:sz w:val="24"/>
          <w:szCs w:val="24"/>
          <w:lang w:val="ro-RO"/>
        </w:rPr>
      </w:pPr>
      <w:r w:rsidRPr="0030034B">
        <w:rPr>
          <w:rFonts w:ascii="Times New Roman" w:eastAsia="Times New Roman" w:hAnsi="Times New Roman" w:cs="Times New Roman"/>
          <w:noProof/>
          <w:sz w:val="24"/>
          <w:szCs w:val="24"/>
          <w:lang w:val="ro-RO"/>
        </w:rPr>
        <w:t>Legea nr. 76 din 21.04.2016 cu privire la reorganizarea instanţelor judecătoreşti;</w:t>
      </w:r>
    </w:p>
    <w:p w:rsidR="00244EA4" w:rsidRDefault="00244EA4" w:rsidP="00244EA4">
      <w:pPr>
        <w:numPr>
          <w:ilvl w:val="0"/>
          <w:numId w:val="1"/>
        </w:numPr>
        <w:spacing w:after="0" w:line="240" w:lineRule="auto"/>
        <w:ind w:left="0"/>
        <w:jc w:val="both"/>
        <w:textAlignment w:val="baseline"/>
        <w:rPr>
          <w:rFonts w:ascii="Times New Roman" w:eastAsia="Times New Roman" w:hAnsi="Times New Roman" w:cs="Times New Roman"/>
          <w:noProof/>
          <w:sz w:val="24"/>
          <w:szCs w:val="24"/>
          <w:lang w:val="ro-RO"/>
        </w:rPr>
      </w:pPr>
      <w:r w:rsidRPr="0030034B">
        <w:rPr>
          <w:rFonts w:ascii="Times New Roman" w:eastAsia="Times New Roman" w:hAnsi="Times New Roman" w:cs="Times New Roman"/>
          <w:noProof/>
          <w:sz w:val="24"/>
          <w:szCs w:val="24"/>
          <w:lang w:val="ro-RO"/>
        </w:rPr>
        <w:t>Legea nr. 270  din  23.11.2018 privind sistemul unitar de salarizare în sectorul bugetar;</w:t>
      </w:r>
    </w:p>
    <w:p w:rsidR="00244EA4" w:rsidRDefault="00244EA4" w:rsidP="00244EA4">
      <w:pPr>
        <w:numPr>
          <w:ilvl w:val="0"/>
          <w:numId w:val="1"/>
        </w:numPr>
        <w:spacing w:after="0" w:line="240" w:lineRule="auto"/>
        <w:ind w:left="0"/>
        <w:jc w:val="both"/>
        <w:textAlignment w:val="baseline"/>
        <w:rPr>
          <w:rFonts w:ascii="Times New Roman" w:eastAsia="Times New Roman" w:hAnsi="Times New Roman" w:cs="Times New Roman"/>
          <w:noProof/>
          <w:sz w:val="24"/>
          <w:szCs w:val="24"/>
          <w:lang w:val="ro-RO"/>
        </w:rPr>
      </w:pPr>
      <w:r w:rsidRPr="001116A8">
        <w:rPr>
          <w:rFonts w:ascii="Times New Roman" w:eastAsia="Times New Roman" w:hAnsi="Times New Roman" w:cs="Times New Roman"/>
          <w:bCs/>
          <w:color w:val="333333"/>
          <w:sz w:val="24"/>
          <w:szCs w:val="24"/>
          <w:lang w:val="en-US" w:eastAsia="ru-RU"/>
        </w:rPr>
        <w:t>L</w:t>
      </w:r>
      <w:proofErr w:type="spellStart"/>
      <w:r>
        <w:rPr>
          <w:rFonts w:ascii="Times New Roman" w:eastAsia="Times New Roman" w:hAnsi="Times New Roman" w:cs="Times New Roman"/>
          <w:bCs/>
          <w:color w:val="333333"/>
          <w:sz w:val="24"/>
          <w:szCs w:val="24"/>
          <w:lang w:val="ro-RO" w:eastAsia="ru-RU"/>
        </w:rPr>
        <w:t>egea</w:t>
      </w:r>
      <w:proofErr w:type="spellEnd"/>
      <w:r w:rsidRPr="001116A8">
        <w:rPr>
          <w:rFonts w:ascii="Times New Roman" w:eastAsia="Times New Roman" w:hAnsi="Times New Roman" w:cs="Times New Roman"/>
          <w:color w:val="333333"/>
          <w:sz w:val="24"/>
          <w:szCs w:val="24"/>
          <w:lang w:val="en-US" w:eastAsia="ru-RU"/>
        </w:rPr>
        <w:t> </w:t>
      </w:r>
      <w:r w:rsidRPr="00623F71">
        <w:rPr>
          <w:rFonts w:ascii="Times New Roman" w:eastAsia="Times New Roman" w:hAnsi="Times New Roman" w:cs="Times New Roman"/>
          <w:color w:val="333333"/>
          <w:sz w:val="24"/>
          <w:szCs w:val="24"/>
          <w:lang w:val="ro-RO" w:eastAsia="ru-RU"/>
        </w:rPr>
        <w:t>n</w:t>
      </w:r>
      <w:r w:rsidRPr="001116A8">
        <w:rPr>
          <w:rFonts w:ascii="Times New Roman" w:eastAsia="Times New Roman" w:hAnsi="Times New Roman" w:cs="Times New Roman"/>
          <w:color w:val="333333"/>
          <w:sz w:val="24"/>
          <w:szCs w:val="24"/>
          <w:lang w:val="en-US" w:eastAsia="ru-RU"/>
        </w:rPr>
        <w:t xml:space="preserve">r. </w:t>
      </w:r>
      <w:r>
        <w:rPr>
          <w:rFonts w:ascii="Times New Roman" w:eastAsia="Times New Roman" w:hAnsi="Times New Roman" w:cs="Times New Roman"/>
          <w:color w:val="333333"/>
          <w:sz w:val="24"/>
          <w:szCs w:val="24"/>
          <w:lang w:val="ro-RO" w:eastAsia="ru-RU"/>
        </w:rPr>
        <w:t>59</w:t>
      </w:r>
      <w:r>
        <w:rPr>
          <w:rFonts w:ascii="Times New Roman" w:eastAsia="Times New Roman" w:hAnsi="Times New Roman" w:cs="Times New Roman"/>
          <w:color w:val="333333"/>
          <w:sz w:val="24"/>
          <w:szCs w:val="24"/>
          <w:lang w:val="en-US" w:eastAsia="ru-RU"/>
        </w:rPr>
        <w:t xml:space="preserve"> </w:t>
      </w:r>
      <w:r w:rsidRPr="001116A8">
        <w:rPr>
          <w:rFonts w:ascii="Times New Roman" w:eastAsia="Times New Roman" w:hAnsi="Times New Roman" w:cs="Times New Roman"/>
          <w:color w:val="333333"/>
          <w:sz w:val="24"/>
          <w:szCs w:val="24"/>
          <w:lang w:val="en-US" w:eastAsia="ru-RU"/>
        </w:rPr>
        <w:t>din 15-03-2007</w:t>
      </w:r>
      <w:r>
        <w:rPr>
          <w:rFonts w:ascii="Times New Roman" w:eastAsia="Times New Roman" w:hAnsi="Times New Roman" w:cs="Times New Roman"/>
          <w:noProof/>
          <w:sz w:val="24"/>
          <w:szCs w:val="24"/>
          <w:lang w:val="ro-RO"/>
        </w:rPr>
        <w:t xml:space="preserve"> </w:t>
      </w:r>
      <w:proofErr w:type="spellStart"/>
      <w:r w:rsidRPr="001116A8">
        <w:rPr>
          <w:rFonts w:ascii="Times New Roman" w:eastAsia="Times New Roman" w:hAnsi="Times New Roman" w:cs="Times New Roman"/>
          <w:bCs/>
          <w:color w:val="333333"/>
          <w:sz w:val="24"/>
          <w:szCs w:val="24"/>
          <w:lang w:val="en-US" w:eastAsia="ru-RU"/>
        </w:rPr>
        <w:t>privind</w:t>
      </w:r>
      <w:proofErr w:type="spellEnd"/>
      <w:r w:rsidRPr="001116A8">
        <w:rPr>
          <w:rFonts w:ascii="Times New Roman" w:eastAsia="Times New Roman" w:hAnsi="Times New Roman" w:cs="Times New Roman"/>
          <w:bCs/>
          <w:color w:val="333333"/>
          <w:sz w:val="24"/>
          <w:szCs w:val="24"/>
          <w:lang w:val="en-US" w:eastAsia="ru-RU"/>
        </w:rPr>
        <w:t xml:space="preserve"> </w:t>
      </w:r>
      <w:proofErr w:type="spellStart"/>
      <w:r w:rsidRPr="001116A8">
        <w:rPr>
          <w:rFonts w:ascii="Times New Roman" w:eastAsia="Times New Roman" w:hAnsi="Times New Roman" w:cs="Times New Roman"/>
          <w:bCs/>
          <w:color w:val="333333"/>
          <w:sz w:val="24"/>
          <w:szCs w:val="24"/>
          <w:lang w:val="en-US" w:eastAsia="ru-RU"/>
        </w:rPr>
        <w:t>statutul</w:t>
      </w:r>
      <w:proofErr w:type="spellEnd"/>
      <w:r w:rsidRPr="001116A8">
        <w:rPr>
          <w:rFonts w:ascii="Times New Roman" w:eastAsia="Times New Roman" w:hAnsi="Times New Roman" w:cs="Times New Roman"/>
          <w:bCs/>
          <w:color w:val="333333"/>
          <w:sz w:val="24"/>
          <w:szCs w:val="24"/>
          <w:lang w:val="en-US" w:eastAsia="ru-RU"/>
        </w:rPr>
        <w:t xml:space="preserve"> </w:t>
      </w:r>
      <w:proofErr w:type="spellStart"/>
      <w:r w:rsidRPr="001116A8">
        <w:rPr>
          <w:rFonts w:ascii="Times New Roman" w:eastAsia="Times New Roman" w:hAnsi="Times New Roman" w:cs="Times New Roman"/>
          <w:bCs/>
          <w:color w:val="333333"/>
          <w:sz w:val="24"/>
          <w:szCs w:val="24"/>
          <w:lang w:val="en-US" w:eastAsia="ru-RU"/>
        </w:rPr>
        <w:t>şi</w:t>
      </w:r>
      <w:proofErr w:type="spellEnd"/>
      <w:r w:rsidRPr="001116A8">
        <w:rPr>
          <w:rFonts w:ascii="Times New Roman" w:eastAsia="Times New Roman" w:hAnsi="Times New Roman" w:cs="Times New Roman"/>
          <w:bCs/>
          <w:color w:val="333333"/>
          <w:sz w:val="24"/>
          <w:szCs w:val="24"/>
          <w:lang w:val="en-US" w:eastAsia="ru-RU"/>
        </w:rPr>
        <w:t xml:space="preserve"> </w:t>
      </w:r>
      <w:proofErr w:type="spellStart"/>
      <w:r w:rsidRPr="001116A8">
        <w:rPr>
          <w:rFonts w:ascii="Times New Roman" w:eastAsia="Times New Roman" w:hAnsi="Times New Roman" w:cs="Times New Roman"/>
          <w:bCs/>
          <w:color w:val="333333"/>
          <w:sz w:val="24"/>
          <w:szCs w:val="24"/>
          <w:lang w:val="en-US" w:eastAsia="ru-RU"/>
        </w:rPr>
        <w:t>organizarea</w:t>
      </w:r>
      <w:proofErr w:type="spellEnd"/>
      <w:r w:rsidRPr="001116A8">
        <w:rPr>
          <w:rFonts w:ascii="Times New Roman" w:eastAsia="Times New Roman" w:hAnsi="Times New Roman" w:cs="Times New Roman"/>
          <w:bCs/>
          <w:color w:val="333333"/>
          <w:sz w:val="24"/>
          <w:szCs w:val="24"/>
          <w:lang w:val="en-US" w:eastAsia="ru-RU"/>
        </w:rPr>
        <w:t xml:space="preserve"> </w:t>
      </w:r>
      <w:proofErr w:type="spellStart"/>
      <w:r w:rsidRPr="001116A8">
        <w:rPr>
          <w:rFonts w:ascii="Times New Roman" w:eastAsia="Times New Roman" w:hAnsi="Times New Roman" w:cs="Times New Roman"/>
          <w:bCs/>
          <w:color w:val="333333"/>
          <w:sz w:val="24"/>
          <w:szCs w:val="24"/>
          <w:lang w:val="en-US" w:eastAsia="ru-RU"/>
        </w:rPr>
        <w:t>activităţii</w:t>
      </w:r>
      <w:proofErr w:type="spellEnd"/>
      <w:r w:rsidRPr="001116A8">
        <w:rPr>
          <w:rFonts w:ascii="Times New Roman" w:eastAsia="Times New Roman" w:hAnsi="Times New Roman" w:cs="Times New Roman"/>
          <w:bCs/>
          <w:color w:val="333333"/>
          <w:sz w:val="24"/>
          <w:szCs w:val="24"/>
          <w:lang w:val="en-US" w:eastAsia="ru-RU"/>
        </w:rPr>
        <w:t xml:space="preserve"> </w:t>
      </w:r>
      <w:proofErr w:type="spellStart"/>
      <w:r w:rsidRPr="001116A8">
        <w:rPr>
          <w:rFonts w:ascii="Times New Roman" w:eastAsia="Times New Roman" w:hAnsi="Times New Roman" w:cs="Times New Roman"/>
          <w:bCs/>
          <w:color w:val="333333"/>
          <w:sz w:val="24"/>
          <w:szCs w:val="24"/>
          <w:lang w:val="en-US" w:eastAsia="ru-RU"/>
        </w:rPr>
        <w:t>grefierilor</w:t>
      </w:r>
      <w:proofErr w:type="spellEnd"/>
      <w:r w:rsidRPr="001116A8">
        <w:rPr>
          <w:rFonts w:ascii="Times New Roman" w:eastAsia="Times New Roman" w:hAnsi="Times New Roman" w:cs="Times New Roman"/>
          <w:bCs/>
          <w:color w:val="333333"/>
          <w:sz w:val="24"/>
          <w:szCs w:val="24"/>
          <w:lang w:val="en-US" w:eastAsia="ru-RU"/>
        </w:rPr>
        <w:t xml:space="preserve"> din </w:t>
      </w:r>
      <w:proofErr w:type="spellStart"/>
      <w:r w:rsidRPr="001116A8">
        <w:rPr>
          <w:rFonts w:ascii="Times New Roman" w:eastAsia="Times New Roman" w:hAnsi="Times New Roman" w:cs="Times New Roman"/>
          <w:bCs/>
          <w:color w:val="333333"/>
          <w:sz w:val="24"/>
          <w:szCs w:val="24"/>
          <w:lang w:val="en-US" w:eastAsia="ru-RU"/>
        </w:rPr>
        <w:t>instanţele</w:t>
      </w:r>
      <w:proofErr w:type="spellEnd"/>
      <w:r w:rsidRPr="001116A8">
        <w:rPr>
          <w:rFonts w:ascii="Times New Roman" w:eastAsia="Times New Roman" w:hAnsi="Times New Roman" w:cs="Times New Roman"/>
          <w:bCs/>
          <w:color w:val="333333"/>
          <w:sz w:val="24"/>
          <w:szCs w:val="24"/>
          <w:lang w:val="en-US" w:eastAsia="ru-RU"/>
        </w:rPr>
        <w:t xml:space="preserve"> </w:t>
      </w:r>
      <w:proofErr w:type="spellStart"/>
      <w:r w:rsidRPr="001116A8">
        <w:rPr>
          <w:rFonts w:ascii="Times New Roman" w:eastAsia="Times New Roman" w:hAnsi="Times New Roman" w:cs="Times New Roman"/>
          <w:bCs/>
          <w:color w:val="333333"/>
          <w:sz w:val="24"/>
          <w:szCs w:val="24"/>
          <w:lang w:val="en-US" w:eastAsia="ru-RU"/>
        </w:rPr>
        <w:t>judecătoreşti</w:t>
      </w:r>
      <w:proofErr w:type="spellEnd"/>
      <w:r>
        <w:rPr>
          <w:rFonts w:ascii="Times New Roman" w:eastAsia="Times New Roman" w:hAnsi="Times New Roman" w:cs="Times New Roman"/>
          <w:bCs/>
          <w:color w:val="333333"/>
          <w:sz w:val="24"/>
          <w:szCs w:val="24"/>
          <w:lang w:val="en-US" w:eastAsia="ru-RU"/>
        </w:rPr>
        <w:t>.</w:t>
      </w:r>
    </w:p>
    <w:p w:rsidR="00244EA4" w:rsidRDefault="00244EA4" w:rsidP="00244EA4">
      <w:pPr>
        <w:numPr>
          <w:ilvl w:val="0"/>
          <w:numId w:val="1"/>
        </w:numPr>
        <w:spacing w:after="0" w:line="240" w:lineRule="auto"/>
        <w:ind w:left="0"/>
        <w:jc w:val="both"/>
        <w:textAlignment w:val="baseline"/>
        <w:rPr>
          <w:rFonts w:ascii="Times New Roman" w:eastAsia="Times New Roman" w:hAnsi="Times New Roman" w:cs="Times New Roman"/>
          <w:noProof/>
          <w:sz w:val="24"/>
          <w:szCs w:val="24"/>
          <w:lang w:val="ro-RO"/>
        </w:rPr>
      </w:pPr>
      <w:r w:rsidRPr="006A014F">
        <w:rPr>
          <w:rFonts w:ascii="Times New Roman" w:eastAsia="Times New Roman" w:hAnsi="Times New Roman" w:cs="Times New Roman"/>
          <w:noProof/>
          <w:sz w:val="24"/>
          <w:szCs w:val="24"/>
          <w:lang w:val="ro-RO"/>
        </w:rPr>
        <w:t>Lege nr. 59-XVI  din  15.03.2007 privind statutul şi organizarea activităţii grefierilor din instanţele judecătoreşti;</w:t>
      </w:r>
    </w:p>
    <w:p w:rsidR="00244EA4" w:rsidRPr="006A014F" w:rsidRDefault="00244EA4" w:rsidP="00244EA4">
      <w:pPr>
        <w:numPr>
          <w:ilvl w:val="0"/>
          <w:numId w:val="1"/>
        </w:numPr>
        <w:spacing w:after="0" w:line="240" w:lineRule="auto"/>
        <w:ind w:left="0"/>
        <w:jc w:val="both"/>
        <w:textAlignment w:val="baseline"/>
        <w:rPr>
          <w:rFonts w:ascii="Times New Roman" w:eastAsia="Times New Roman" w:hAnsi="Times New Roman" w:cs="Times New Roman"/>
          <w:noProof/>
          <w:sz w:val="24"/>
          <w:szCs w:val="24"/>
          <w:lang w:val="ro-RO"/>
        </w:rPr>
      </w:pPr>
      <w:r w:rsidRPr="006A014F">
        <w:rPr>
          <w:rFonts w:ascii="Times New Roman" w:eastAsia="Times New Roman" w:hAnsi="Times New Roman" w:cs="Times New Roman"/>
          <w:noProof/>
          <w:sz w:val="24"/>
          <w:szCs w:val="24"/>
          <w:lang w:val="ro-RO"/>
        </w:rPr>
        <w:t>INSTRUCŢIUNE cu privire la activitatea de evidenţă şi documentare procesuală în judecătorii şi curţile de apel (Anexă la Hotărârea CSM nr. 121/11 din 19 martie 2024).</w:t>
      </w:r>
    </w:p>
    <w:p w:rsidR="00244EA4" w:rsidRPr="0030034B" w:rsidRDefault="00244EA4" w:rsidP="00244EA4">
      <w:pPr>
        <w:spacing w:after="0" w:line="240" w:lineRule="auto"/>
        <w:jc w:val="both"/>
        <w:textAlignment w:val="baseline"/>
        <w:rPr>
          <w:rFonts w:ascii="Times New Roman" w:eastAsia="Times New Roman" w:hAnsi="Times New Roman" w:cs="Times New Roman"/>
          <w:b/>
          <w:bCs/>
          <w:noProof/>
          <w:sz w:val="24"/>
          <w:szCs w:val="24"/>
          <w:lang w:val="ro-RO"/>
        </w:rPr>
      </w:pPr>
    </w:p>
    <w:p w:rsidR="00244EA4" w:rsidRPr="0030034B" w:rsidRDefault="00244EA4" w:rsidP="00244EA4">
      <w:pPr>
        <w:spacing w:after="0" w:line="240" w:lineRule="auto"/>
        <w:jc w:val="both"/>
        <w:textAlignment w:val="baseline"/>
        <w:rPr>
          <w:rFonts w:ascii="Times New Roman" w:eastAsia="Times New Roman" w:hAnsi="Times New Roman" w:cs="Times New Roman"/>
          <w:b/>
          <w:bCs/>
          <w:noProof/>
          <w:sz w:val="24"/>
          <w:szCs w:val="24"/>
          <w:lang w:val="ro-RO"/>
        </w:rPr>
      </w:pPr>
      <w:r w:rsidRPr="0030034B">
        <w:rPr>
          <w:rFonts w:ascii="Times New Roman" w:eastAsia="Times New Roman" w:hAnsi="Times New Roman" w:cs="Times New Roman"/>
          <w:b/>
          <w:bCs/>
          <w:noProof/>
          <w:sz w:val="24"/>
          <w:szCs w:val="24"/>
          <w:lang w:val="ro-RO"/>
        </w:rPr>
        <w:t>3.  Acte legislative specifice domeniului serviciului public:</w:t>
      </w:r>
    </w:p>
    <w:p w:rsidR="00244EA4" w:rsidRPr="00975314" w:rsidRDefault="00244EA4" w:rsidP="00244EA4">
      <w:pPr>
        <w:spacing w:after="0" w:line="240" w:lineRule="auto"/>
        <w:jc w:val="both"/>
        <w:textAlignment w:val="baseline"/>
        <w:rPr>
          <w:rFonts w:ascii="Times New Roman" w:eastAsia="Times New Roman" w:hAnsi="Times New Roman" w:cs="Times New Roman"/>
          <w:noProof/>
          <w:color w:val="000000" w:themeColor="text1"/>
          <w:sz w:val="16"/>
          <w:szCs w:val="16"/>
          <w:lang w:val="ro-RO"/>
        </w:rPr>
      </w:pPr>
    </w:p>
    <w:p w:rsidR="00244EA4" w:rsidRPr="0030034B" w:rsidRDefault="00244EA4" w:rsidP="00244EA4">
      <w:pPr>
        <w:numPr>
          <w:ilvl w:val="0"/>
          <w:numId w:val="2"/>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bdr w:val="none" w:sz="0" w:space="0" w:color="auto" w:frame="1"/>
          <w:lang w:val="ro-RO"/>
        </w:rPr>
        <w:t>Legea nr. 158-XVI din 04.07.2008 cu privire la funcţia public şi statutul funcţionarului public;</w:t>
      </w:r>
    </w:p>
    <w:p w:rsidR="00244EA4" w:rsidRPr="0030034B" w:rsidRDefault="00244EA4" w:rsidP="00244EA4">
      <w:pPr>
        <w:numPr>
          <w:ilvl w:val="0"/>
          <w:numId w:val="2"/>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bdr w:val="none" w:sz="0" w:space="0" w:color="auto" w:frame="1"/>
          <w:lang w:val="ro-RO"/>
        </w:rPr>
        <w:t>Legea nr. 25-XVI din 22.02.2008 privind Codul de conduită a funcţionarului public; </w:t>
      </w:r>
    </w:p>
    <w:p w:rsidR="00244EA4" w:rsidRPr="0030034B" w:rsidRDefault="00244EA4" w:rsidP="00244EA4">
      <w:pPr>
        <w:numPr>
          <w:ilvl w:val="0"/>
          <w:numId w:val="2"/>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bdr w:val="none" w:sz="0" w:space="0" w:color="auto" w:frame="1"/>
          <w:lang w:val="ro-RO"/>
        </w:rPr>
        <w:t xml:space="preserve">Legea nr. </w:t>
      </w:r>
      <w:bookmarkStart w:id="1" w:name="_Hlk127543728"/>
      <w:r w:rsidRPr="0030034B">
        <w:rPr>
          <w:rFonts w:ascii="Times New Roman" w:eastAsia="Times New Roman" w:hAnsi="Times New Roman" w:cs="Times New Roman"/>
          <w:noProof/>
          <w:color w:val="000000" w:themeColor="text1"/>
          <w:sz w:val="24"/>
          <w:szCs w:val="24"/>
          <w:bdr w:val="none" w:sz="0" w:space="0" w:color="auto" w:frame="1"/>
          <w:lang w:val="ro-RO"/>
        </w:rPr>
        <w:t xml:space="preserve">325 din 23.12.2013 </w:t>
      </w:r>
      <w:bookmarkEnd w:id="1"/>
      <w:r w:rsidRPr="0030034B">
        <w:rPr>
          <w:rFonts w:ascii="Times New Roman" w:eastAsia="Times New Roman" w:hAnsi="Times New Roman" w:cs="Times New Roman"/>
          <w:noProof/>
          <w:color w:val="000000" w:themeColor="text1"/>
          <w:sz w:val="24"/>
          <w:szCs w:val="24"/>
          <w:bdr w:val="none" w:sz="0" w:space="0" w:color="auto" w:frame="1"/>
          <w:lang w:val="ro-RO"/>
        </w:rPr>
        <w:t>privind testarea integrităţii profesionale;</w:t>
      </w:r>
    </w:p>
    <w:p w:rsidR="00244EA4" w:rsidRPr="0030034B" w:rsidRDefault="00244EA4" w:rsidP="00244EA4">
      <w:pPr>
        <w:numPr>
          <w:ilvl w:val="0"/>
          <w:numId w:val="2"/>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lang w:val="ro-RO" w:eastAsia="ru-RU"/>
        </w:rPr>
        <w:t>Legea nr. 133 din 08.07.2011 privind protecția datelor cu caracter personal;</w:t>
      </w:r>
    </w:p>
    <w:p w:rsidR="00244EA4" w:rsidRPr="0030034B" w:rsidRDefault="00244EA4" w:rsidP="00244EA4">
      <w:pPr>
        <w:numPr>
          <w:ilvl w:val="0"/>
          <w:numId w:val="2"/>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lang w:val="ro-RO" w:eastAsia="ru-RU"/>
        </w:rPr>
        <w:t>Legea nr. 133 din 17.06.2016 privind declararea averii și a intereselor personale;</w:t>
      </w:r>
    </w:p>
    <w:p w:rsidR="00244EA4" w:rsidRPr="0030034B" w:rsidRDefault="00244EA4" w:rsidP="00244EA4">
      <w:pPr>
        <w:numPr>
          <w:ilvl w:val="0"/>
          <w:numId w:val="2"/>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lang w:val="ro-RO" w:eastAsia="ru-RU"/>
        </w:rPr>
        <w:t>Legea nr. 148 din 09.06.2023 privind accesul la informațiile de interes public;</w:t>
      </w:r>
    </w:p>
    <w:p w:rsidR="00244EA4" w:rsidRPr="0030034B" w:rsidRDefault="00244EA4" w:rsidP="00244EA4">
      <w:pPr>
        <w:numPr>
          <w:ilvl w:val="0"/>
          <w:numId w:val="2"/>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lang w:val="ro-RO" w:eastAsia="ru-RU"/>
        </w:rPr>
        <w:t>Legea nr. 100 din 22.12.2017 cu privire la actele normative;</w:t>
      </w:r>
    </w:p>
    <w:p w:rsidR="00244EA4" w:rsidRPr="0030034B" w:rsidRDefault="00244EA4" w:rsidP="00244EA4">
      <w:pPr>
        <w:numPr>
          <w:ilvl w:val="0"/>
          <w:numId w:val="2"/>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lang w:val="ro-RO" w:eastAsia="ru-RU"/>
        </w:rPr>
        <w:t>Legea integrității nr. 82 din 25.05.2017;</w:t>
      </w:r>
    </w:p>
    <w:p w:rsidR="00244EA4" w:rsidRPr="0030034B" w:rsidRDefault="00244EA4" w:rsidP="00244EA4">
      <w:pPr>
        <w:numPr>
          <w:ilvl w:val="0"/>
          <w:numId w:val="2"/>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lang w:val="ro-RO" w:eastAsia="ru-RU"/>
        </w:rPr>
        <w:t>Legea nr. 239 din 13.11.2008 privind transparența în procesul decizional;</w:t>
      </w:r>
    </w:p>
    <w:p w:rsidR="00244EA4" w:rsidRPr="0030034B" w:rsidRDefault="00244EA4" w:rsidP="00244EA4">
      <w:pPr>
        <w:numPr>
          <w:ilvl w:val="0"/>
          <w:numId w:val="2"/>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bdr w:val="none" w:sz="0" w:space="0" w:color="auto" w:frame="1"/>
          <w:lang w:val="ro-RO"/>
        </w:rPr>
        <w:t>Alte acte legislative.</w:t>
      </w:r>
    </w:p>
    <w:p w:rsidR="00244EA4" w:rsidRPr="0030034B" w:rsidRDefault="00244EA4" w:rsidP="00244EA4">
      <w:pPr>
        <w:shd w:val="clear" w:color="auto" w:fill="FFFFFF"/>
        <w:spacing w:after="100" w:afterAutospacing="1" w:line="405" w:lineRule="atLeast"/>
        <w:rPr>
          <w:rFonts w:ascii="Helvetica" w:eastAsia="Times New Roman" w:hAnsi="Helvetica" w:cs="Times New Roman"/>
          <w:noProof/>
          <w:color w:val="555555"/>
          <w:sz w:val="24"/>
          <w:szCs w:val="24"/>
          <w:lang w:val="ro-RO" w:eastAsia="ru-RU"/>
        </w:rPr>
      </w:pPr>
    </w:p>
    <w:sectPr w:rsidR="00244EA4" w:rsidRPr="0030034B" w:rsidSect="00244EA4">
      <w:pgSz w:w="11906" w:h="16838"/>
      <w:pgMar w:top="536" w:right="707"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41466"/>
    <w:multiLevelType w:val="hybridMultilevel"/>
    <w:tmpl w:val="4F1EBCC0"/>
    <w:lvl w:ilvl="0" w:tplc="8E5CF00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1F3A95"/>
    <w:multiLevelType w:val="multilevel"/>
    <w:tmpl w:val="6FC8A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42AF6"/>
    <w:multiLevelType w:val="hybridMultilevel"/>
    <w:tmpl w:val="D046A204"/>
    <w:lvl w:ilvl="0" w:tplc="7A36C8F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3D97ADA"/>
    <w:multiLevelType w:val="multilevel"/>
    <w:tmpl w:val="BFFA5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E5"/>
    <w:rsid w:val="000422F2"/>
    <w:rsid w:val="001913EF"/>
    <w:rsid w:val="00244EA4"/>
    <w:rsid w:val="002567F6"/>
    <w:rsid w:val="0028482A"/>
    <w:rsid w:val="00324B04"/>
    <w:rsid w:val="00367F69"/>
    <w:rsid w:val="00393458"/>
    <w:rsid w:val="00395B12"/>
    <w:rsid w:val="003F782E"/>
    <w:rsid w:val="0044152B"/>
    <w:rsid w:val="004C1A08"/>
    <w:rsid w:val="00522ED8"/>
    <w:rsid w:val="00552AC2"/>
    <w:rsid w:val="006057D8"/>
    <w:rsid w:val="006105AC"/>
    <w:rsid w:val="006E3509"/>
    <w:rsid w:val="006F5DE5"/>
    <w:rsid w:val="007517FF"/>
    <w:rsid w:val="007F0301"/>
    <w:rsid w:val="00801438"/>
    <w:rsid w:val="008E0786"/>
    <w:rsid w:val="00975314"/>
    <w:rsid w:val="00AC5EC4"/>
    <w:rsid w:val="00B465C6"/>
    <w:rsid w:val="00CA1ECC"/>
    <w:rsid w:val="00F04F8E"/>
    <w:rsid w:val="00F201E5"/>
    <w:rsid w:val="00F37BB7"/>
    <w:rsid w:val="00F651E7"/>
    <w:rsid w:val="00FB1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0A7DF"/>
  <w15:chartTrackingRefBased/>
  <w15:docId w15:val="{97B2DE67-AAC3-4833-A910-A00CCE01C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E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1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B1B6D"/>
    <w:rPr>
      <w:b/>
      <w:bCs/>
    </w:rPr>
  </w:style>
  <w:style w:type="paragraph" w:styleId="a5">
    <w:name w:val="Balloon Text"/>
    <w:basedOn w:val="a"/>
    <w:link w:val="a6"/>
    <w:uiPriority w:val="99"/>
    <w:semiHidden/>
    <w:unhideWhenUsed/>
    <w:rsid w:val="0039345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93458"/>
    <w:rPr>
      <w:rFonts w:ascii="Segoe UI" w:hAnsi="Segoe UI" w:cs="Segoe UI"/>
      <w:sz w:val="18"/>
      <w:szCs w:val="18"/>
    </w:rPr>
  </w:style>
  <w:style w:type="character" w:styleId="a7">
    <w:name w:val="Hyperlink"/>
    <w:basedOn w:val="a0"/>
    <w:uiPriority w:val="99"/>
    <w:unhideWhenUsed/>
    <w:rsid w:val="00244EA4"/>
    <w:rPr>
      <w:color w:val="0000FF"/>
      <w:u w:val="single"/>
    </w:rPr>
  </w:style>
  <w:style w:type="paragraph" w:styleId="a8">
    <w:name w:val="List Paragraph"/>
    <w:basedOn w:val="a"/>
    <w:uiPriority w:val="34"/>
    <w:qFormat/>
    <w:rsid w:val="00244E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5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gor.dranga@justice.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1004</Words>
  <Characters>5729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Conference</dc:creator>
  <cp:keywords/>
  <dc:description/>
  <cp:lastModifiedBy>Conference</cp:lastModifiedBy>
  <cp:revision>2</cp:revision>
  <cp:lastPrinted>2025-06-19T14:29:00Z</cp:lastPrinted>
  <dcterms:created xsi:type="dcterms:W3CDTF">2026-05-28T13:34:00Z</dcterms:created>
  <dcterms:modified xsi:type="dcterms:W3CDTF">2026-05-28T13:34:00Z</dcterms:modified>
</cp:coreProperties>
</file>