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52F9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>
        <w:rPr>
          <w:rFonts w:ascii="Cambria" w:eastAsia="Cambria" w:hAnsi="Cambria" w:cs="Cambria"/>
          <w:b/>
          <w:noProof/>
          <w:sz w:val="30"/>
          <w:szCs w:val="30"/>
          <w:lang w:val="en-US"/>
        </w:rPr>
        <w:drawing>
          <wp:anchor distT="0" distB="0" distL="0" distR="0" simplePos="0" relativeHeight="251659264" behindDoc="1" locked="0" layoutInCell="1" allowOverlap="1" wp14:anchorId="28202DED" wp14:editId="758E9A03">
            <wp:simplePos x="0" y="0"/>
            <wp:positionH relativeFrom="page">
              <wp:posOffset>1260475</wp:posOffset>
            </wp:positionH>
            <wp:positionV relativeFrom="page">
              <wp:posOffset>540385</wp:posOffset>
            </wp:positionV>
            <wp:extent cx="5788800" cy="903600"/>
            <wp:effectExtent l="0" t="0" r="0" b="0"/>
            <wp:wrapNone/>
            <wp:docPr id="1250766420" name="image1.png" descr="elemente A4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emente A4-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8800" cy="9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JUDECĂTORIA</w:t>
      </w:r>
    </w:p>
    <w:p w14:paraId="36E51963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BĂLȚI</w:t>
      </w:r>
    </w:p>
    <w:p w14:paraId="0E0BB945" w14:textId="5C374D14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  <w:lang w:val="pt-BR"/>
        </w:rPr>
      </w:pPr>
      <w:r>
        <w:rPr>
          <w:rFonts w:ascii="Cambria" w:eastAsia="Cambria" w:hAnsi="Cambria" w:cs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CBB61" wp14:editId="2FEAC293">
                <wp:simplePos x="0" y="0"/>
                <wp:positionH relativeFrom="margin">
                  <wp:posOffset>1028700</wp:posOffset>
                </wp:positionH>
                <wp:positionV relativeFrom="paragraph">
                  <wp:posOffset>125095</wp:posOffset>
                </wp:positionV>
                <wp:extent cx="3679190" cy="0"/>
                <wp:effectExtent l="9525" t="10795" r="6985" b="8255"/>
                <wp:wrapNone/>
                <wp:docPr id="1168540069" name="Conector drept cu săgeat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9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46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" o:spid="_x0000_s1026" type="#_x0000_t32" style="position:absolute;margin-left:81pt;margin-top:9.85pt;width:289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psuAEAAFYDAAAOAAAAZHJzL2Uyb0RvYy54bWysU8Fu2zAMvQ/YPwi6L44ztFuMOD2k6y7d&#10;FqDdBzCSbAuTRYFU4uTvJ6lJWmy3YT4IlEg+Pj7Sq7vj6MTBEFv0raxncymMV6it71v58/nhw2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">
                <w10:wrap anchorx="margin"/>
              </v:shape>
            </w:pict>
          </mc:Fallback>
        </mc:AlternateContent>
      </w:r>
    </w:p>
    <w:p w14:paraId="72CF386C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r w:rsidRPr="007C4757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Republica Moldova, or. </w:t>
      </w:r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Bălți, str. Hotinului, 43 </w:t>
      </w:r>
    </w:p>
    <w:p w14:paraId="12B47575" w14:textId="77777777" w:rsidR="007C4757" w:rsidRPr="007B0568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pt-BR"/>
        </w:rPr>
      </w:pPr>
      <w:r w:rsidRPr="007B0568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Email: </w:t>
      </w:r>
      <w:hyperlink r:id="rId7" w:history="1">
        <w:r w:rsidRPr="007B0568">
          <w:rPr>
            <w:rStyle w:val="Hyperlink"/>
            <w:rFonts w:ascii="Cambria" w:eastAsia="Cambria" w:hAnsi="Cambria" w:cs="Cambria"/>
            <w:sz w:val="18"/>
            <w:szCs w:val="18"/>
            <w:lang w:val="pt-BR"/>
          </w:rPr>
          <w:t>jba@justice.md</w:t>
        </w:r>
      </w:hyperlink>
      <w:r w:rsidRPr="007B0568">
        <w:rPr>
          <w:rFonts w:ascii="Cambria" w:eastAsia="Cambria" w:hAnsi="Cambria" w:cs="Cambria"/>
          <w:color w:val="000000"/>
          <w:sz w:val="18"/>
          <w:szCs w:val="18"/>
          <w:lang w:val="pt-BR"/>
        </w:rPr>
        <w:t>; Tel.: /+373 231/ 22 212</w:t>
      </w:r>
    </w:p>
    <w:p w14:paraId="300AC479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hyperlink r:id="rId8">
        <w:r w:rsidRPr="00A90676">
          <w:rPr>
            <w:rFonts w:ascii="Cambria" w:eastAsia="Cambria" w:hAnsi="Cambria" w:cs="Cambria"/>
            <w:color w:val="0563C1"/>
            <w:sz w:val="18"/>
            <w:szCs w:val="18"/>
            <w:u w:val="single"/>
            <w:lang w:val="pt-BR"/>
          </w:rPr>
          <w:t>www.instante.justice.md</w:t>
        </w:r>
      </w:hyperlink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 </w:t>
      </w:r>
    </w:p>
    <w:p w14:paraId="18708B18" w14:textId="77777777" w:rsidR="007C4757" w:rsidRPr="00A90676" w:rsidRDefault="007C4757" w:rsidP="007C475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pt-BR" w:eastAsia="ru-RU"/>
        </w:rPr>
      </w:pPr>
    </w:p>
    <w:p w14:paraId="57CB28C2" w14:textId="34917345" w:rsidR="007C4757" w:rsidRDefault="007C4757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Comisia de Concurs a Judecătoriei Bălți anunță </w:t>
      </w:r>
    </w:p>
    <w:p w14:paraId="1F2F328D" w14:textId="3B4ACB9B" w:rsidR="0075217A" w:rsidRPr="009E25F4" w:rsidRDefault="0075217A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</w:p>
    <w:p w14:paraId="45CAEFB7" w14:textId="0BA31953" w:rsidR="009E25F4" w:rsidRPr="0075217A" w:rsidRDefault="009E25F4" w:rsidP="007521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L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ista candidaților admiși la prob</w:t>
      </w:r>
      <w:r w:rsidR="00810C5E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a </w:t>
      </w:r>
      <w:r w:rsidR="009B627D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scris</w:t>
      </w:r>
      <w:r w:rsidR="006E377F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ă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a concursului pentru ocuparea funcției publice vacante </w:t>
      </w:r>
      <w:r w:rsidR="009B627D" w:rsidRPr="009B627D">
        <w:rPr>
          <w:rFonts w:ascii="Times New Roman" w:hAnsi="Times New Roman" w:cs="Times New Roman"/>
          <w:sz w:val="28"/>
          <w:szCs w:val="28"/>
          <w:lang w:val="pt-BR"/>
        </w:rPr>
        <w:t xml:space="preserve">de </w:t>
      </w:r>
      <w:r w:rsidR="007B0568" w:rsidRPr="007B0568">
        <w:rPr>
          <w:rFonts w:ascii="Times New Roman" w:hAnsi="Times New Roman" w:cs="Times New Roman"/>
          <w:sz w:val="28"/>
          <w:szCs w:val="28"/>
          <w:lang w:val="pt-BR"/>
        </w:rPr>
        <w:t xml:space="preserve">specialist /specialistă </w:t>
      </w:r>
      <w:r w:rsidR="007B0568" w:rsidRPr="007B0568">
        <w:rPr>
          <w:rFonts w:ascii="Times New Roman" w:eastAsia="Times New Roman" w:hAnsi="Times New Roman" w:cs="Times New Roman"/>
          <w:sz w:val="28"/>
          <w:szCs w:val="28"/>
          <w:lang w:val="pt-BR"/>
        </w:rPr>
        <w:t>în cadrul Secției penale și contravenționale a Judecătoriei Bălți sediul central</w:t>
      </w:r>
      <w:r w:rsid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</w:p>
    <w:p w14:paraId="473F14E7" w14:textId="77777777" w:rsidR="009E25F4" w:rsidRDefault="009E25F4" w:rsidP="009E25F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zh-CN"/>
        </w:rPr>
      </w:pPr>
      <w:bookmarkStart w:id="0" w:name="_Hlk239242390"/>
    </w:p>
    <w:tbl>
      <w:tblPr>
        <w:tblStyle w:val="Tabelgril"/>
        <w:tblW w:w="9347" w:type="dxa"/>
        <w:tblLook w:val="04A0" w:firstRow="1" w:lastRow="0" w:firstColumn="1" w:lastColumn="0" w:noHBand="0" w:noVBand="1"/>
      </w:tblPr>
      <w:tblGrid>
        <w:gridCol w:w="613"/>
        <w:gridCol w:w="8734"/>
      </w:tblGrid>
      <w:tr w:rsidR="009E25F4" w14:paraId="2332CE3C" w14:textId="77777777" w:rsidTr="009E25F4">
        <w:tc>
          <w:tcPr>
            <w:tcW w:w="613" w:type="dxa"/>
            <w:vAlign w:val="center"/>
          </w:tcPr>
          <w:p w14:paraId="49D4E67C" w14:textId="2D4ACF42" w:rsidR="009E25F4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Nr. </w:t>
            </w:r>
          </w:p>
        </w:tc>
        <w:tc>
          <w:tcPr>
            <w:tcW w:w="8734" w:type="dxa"/>
            <w:vAlign w:val="center"/>
          </w:tcPr>
          <w:p w14:paraId="29184599" w14:textId="6FD3E198" w:rsidR="009E25F4" w:rsidRDefault="009E25F4" w:rsidP="009E25F4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Numele și prenumele candidatului</w:t>
            </w:r>
          </w:p>
        </w:tc>
      </w:tr>
      <w:tr w:rsidR="009E25F4" w14:paraId="0F797E29" w14:textId="77777777" w:rsidTr="009E25F4">
        <w:tc>
          <w:tcPr>
            <w:tcW w:w="613" w:type="dxa"/>
            <w:vAlign w:val="center"/>
          </w:tcPr>
          <w:p w14:paraId="46A516A2" w14:textId="103E0B68" w:rsidR="009E25F4" w:rsidRPr="0075217A" w:rsidRDefault="00810C5E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1</w:t>
            </w:r>
            <w:r w:rsidR="009E25F4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47B896AE" w14:textId="37567CD4" w:rsidR="009E25F4" w:rsidRPr="0075217A" w:rsidRDefault="007B0568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Vînoagă Ion</w:t>
            </w:r>
          </w:p>
        </w:tc>
      </w:tr>
      <w:tr w:rsidR="009E25F4" w14:paraId="34FD7048" w14:textId="77777777" w:rsidTr="009E25F4">
        <w:tc>
          <w:tcPr>
            <w:tcW w:w="613" w:type="dxa"/>
            <w:vAlign w:val="center"/>
          </w:tcPr>
          <w:p w14:paraId="3CECE1B9" w14:textId="69E96A94" w:rsidR="009E25F4" w:rsidRPr="0075217A" w:rsidRDefault="00810C5E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2</w:t>
            </w:r>
            <w:r w:rsidR="009E25F4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49C21070" w14:textId="3079F6C1" w:rsidR="009E25F4" w:rsidRPr="0075217A" w:rsidRDefault="007B0568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Bacal Olga</w:t>
            </w:r>
          </w:p>
        </w:tc>
      </w:tr>
      <w:tr w:rsidR="007B0568" w14:paraId="5E20E7EF" w14:textId="77777777" w:rsidTr="009E25F4">
        <w:tc>
          <w:tcPr>
            <w:tcW w:w="613" w:type="dxa"/>
            <w:vAlign w:val="center"/>
          </w:tcPr>
          <w:p w14:paraId="78F26364" w14:textId="4192BF5E" w:rsidR="007B0568" w:rsidRDefault="007B0568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3.</w:t>
            </w:r>
          </w:p>
        </w:tc>
        <w:tc>
          <w:tcPr>
            <w:tcW w:w="8734" w:type="dxa"/>
            <w:vAlign w:val="center"/>
          </w:tcPr>
          <w:p w14:paraId="05DBD902" w14:textId="0F81057A" w:rsidR="007B0568" w:rsidRDefault="007B0568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Lozan Livia</w:t>
            </w:r>
          </w:p>
        </w:tc>
      </w:tr>
    </w:tbl>
    <w:p w14:paraId="61108444" w14:textId="7451BDD0" w:rsidR="0075217A" w:rsidRPr="0075217A" w:rsidRDefault="0075217A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Proba scrisă va avea loc la data de </w:t>
      </w:r>
      <w:r w:rsidR="007B0568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29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septembrie 2026, ora </w:t>
      </w:r>
      <w:r w:rsidR="007B0568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10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  <w:r w:rsidR="007B0568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0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0, la Judecătoria Bălți sediul central, str. Hotinului nr. 43, etajul 3.</w:t>
      </w:r>
    </w:p>
    <w:bookmarkEnd w:id="0"/>
    <w:p w14:paraId="6D1D8729" w14:textId="1AC118A1" w:rsidR="007C4757" w:rsidRPr="007C4757" w:rsidRDefault="007C4757" w:rsidP="009E25F4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sectPr w:rsidR="007C4757" w:rsidRPr="007C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25F8D"/>
    <w:multiLevelType w:val="hybridMultilevel"/>
    <w:tmpl w:val="B8DEA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6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A1"/>
    <w:rsid w:val="001A17CB"/>
    <w:rsid w:val="001B09D0"/>
    <w:rsid w:val="001D0FA4"/>
    <w:rsid w:val="001D76B2"/>
    <w:rsid w:val="003C0863"/>
    <w:rsid w:val="003C7B5C"/>
    <w:rsid w:val="003D50E8"/>
    <w:rsid w:val="00493874"/>
    <w:rsid w:val="004D08F3"/>
    <w:rsid w:val="004D350C"/>
    <w:rsid w:val="004E35A1"/>
    <w:rsid w:val="0055614E"/>
    <w:rsid w:val="00647028"/>
    <w:rsid w:val="00685706"/>
    <w:rsid w:val="006B558A"/>
    <w:rsid w:val="006E377F"/>
    <w:rsid w:val="007142B3"/>
    <w:rsid w:val="0075217A"/>
    <w:rsid w:val="00763DA1"/>
    <w:rsid w:val="007B0568"/>
    <w:rsid w:val="007C4757"/>
    <w:rsid w:val="00810C5E"/>
    <w:rsid w:val="008F7884"/>
    <w:rsid w:val="00966F21"/>
    <w:rsid w:val="009B627D"/>
    <w:rsid w:val="009E25F4"/>
    <w:rsid w:val="00A75695"/>
    <w:rsid w:val="00A80874"/>
    <w:rsid w:val="00A90676"/>
    <w:rsid w:val="00B366B9"/>
    <w:rsid w:val="00B6067A"/>
    <w:rsid w:val="00B63885"/>
    <w:rsid w:val="00C31E37"/>
    <w:rsid w:val="00D24131"/>
    <w:rsid w:val="00D767C4"/>
    <w:rsid w:val="00D84ED8"/>
    <w:rsid w:val="00F00B8B"/>
    <w:rsid w:val="00F03FEB"/>
    <w:rsid w:val="00FA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6DD5"/>
  <w15:chartTrackingRefBased/>
  <w15:docId w15:val="{C044E294-891D-498F-A0AC-A0BADC61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0E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D50E8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C4757"/>
    <w:rPr>
      <w:color w:val="0000FF" w:themeColor="hyperlink"/>
      <w:u w:val="single"/>
    </w:rPr>
  </w:style>
  <w:style w:type="table" w:styleId="Tabelgril">
    <w:name w:val="Table Grid"/>
    <w:basedOn w:val="TabelNormal"/>
    <w:uiPriority w:val="59"/>
    <w:rsid w:val="009E2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nte.justice.md" TargetMode="External"/><Relationship Id="rId3" Type="http://schemas.openxmlformats.org/officeDocument/2006/relationships/styles" Target="styles.xml"/><Relationship Id="rId7" Type="http://schemas.openxmlformats.org/officeDocument/2006/relationships/hyperlink" Target="mailto:jba@justice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310F8-8786-408E-93AC-FFC2AE89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104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USAID</cp:lastModifiedBy>
  <cp:revision>67</cp:revision>
  <dcterms:created xsi:type="dcterms:W3CDTF">2026-05-20T07:59:00Z</dcterms:created>
  <dcterms:modified xsi:type="dcterms:W3CDTF">2026-09-24T06:52:00Z</dcterms:modified>
</cp:coreProperties>
</file>