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D52F9" w14:textId="77777777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</w:pPr>
      <w:r>
        <w:rPr>
          <w:rFonts w:ascii="Cambria" w:eastAsia="Cambria" w:hAnsi="Cambria" w:cs="Cambria"/>
          <w:b/>
          <w:noProof/>
          <w:sz w:val="30"/>
          <w:szCs w:val="30"/>
          <w:lang w:val="en-US"/>
        </w:rPr>
        <w:drawing>
          <wp:anchor distT="0" distB="0" distL="0" distR="0" simplePos="0" relativeHeight="251659264" behindDoc="1" locked="0" layoutInCell="1" allowOverlap="1" wp14:anchorId="28202DED" wp14:editId="758E9A03">
            <wp:simplePos x="0" y="0"/>
            <wp:positionH relativeFrom="page">
              <wp:posOffset>1260475</wp:posOffset>
            </wp:positionH>
            <wp:positionV relativeFrom="page">
              <wp:posOffset>540385</wp:posOffset>
            </wp:positionV>
            <wp:extent cx="5788800" cy="903600"/>
            <wp:effectExtent l="0" t="0" r="0" b="0"/>
            <wp:wrapNone/>
            <wp:docPr id="1250766420" name="image1.png" descr="elemente A4-0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elemente A4-0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8800" cy="9036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7C4757"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  <w:t>JUDECĂTORIA</w:t>
      </w:r>
    </w:p>
    <w:p w14:paraId="36E51963" w14:textId="77777777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</w:pPr>
      <w:r w:rsidRPr="007C4757">
        <w:rPr>
          <w:rFonts w:ascii="Cambria" w:eastAsia="Cambria" w:hAnsi="Cambria" w:cs="Cambria"/>
          <w:b/>
          <w:color w:val="000000"/>
          <w:sz w:val="30"/>
          <w:szCs w:val="30"/>
          <w:lang w:val="pt-BR"/>
        </w:rPr>
        <w:t>BĂLȚI</w:t>
      </w:r>
    </w:p>
    <w:p w14:paraId="0E0BB945" w14:textId="5C374D14" w:rsidR="007C4757" w:rsidRPr="007C4757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20"/>
          <w:szCs w:val="20"/>
          <w:lang w:val="pt-BR"/>
        </w:rPr>
      </w:pPr>
      <w:r>
        <w:rPr>
          <w:rFonts w:ascii="Cambria" w:eastAsia="Cambria" w:hAnsi="Cambria" w:cs="Cambria"/>
          <w:noProof/>
          <w:color w:val="000000"/>
          <w:sz w:val="20"/>
          <w:szCs w:val="20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50CBB61" wp14:editId="2FEAC293">
                <wp:simplePos x="0" y="0"/>
                <wp:positionH relativeFrom="margin">
                  <wp:posOffset>1028700</wp:posOffset>
                </wp:positionH>
                <wp:positionV relativeFrom="paragraph">
                  <wp:posOffset>125095</wp:posOffset>
                </wp:positionV>
                <wp:extent cx="3679190" cy="0"/>
                <wp:effectExtent l="9525" t="10795" r="6985" b="8255"/>
                <wp:wrapNone/>
                <wp:docPr id="1168540069" name="Conector drept cu săgeată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79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154668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drept cu săgeată 1" o:spid="_x0000_s1026" type="#_x0000_t32" style="position:absolute;margin-left:81pt;margin-top:9.85pt;width:289.7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">
                <w10:wrap anchorx="margin"/>
              </v:shape>
            </w:pict>
          </mc:Fallback>
        </mc:AlternateContent>
      </w:r>
    </w:p>
    <w:p w14:paraId="72CF386C" w14:textId="77777777" w:rsidR="007C4757" w:rsidRPr="00A90676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18"/>
          <w:szCs w:val="18"/>
          <w:lang w:val="pt-BR"/>
        </w:rPr>
      </w:pPr>
      <w:r w:rsidRPr="007C4757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Republica Moldova, or. </w:t>
      </w:r>
      <w:r w:rsidRPr="00A90676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Bălți, str. Hotinului, 43 </w:t>
      </w:r>
    </w:p>
    <w:p w14:paraId="12B47575" w14:textId="77777777" w:rsidR="007C4757" w:rsidRPr="002F10AA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18"/>
          <w:szCs w:val="18"/>
          <w:lang w:val="pt-BR"/>
        </w:rPr>
      </w:pPr>
      <w:r w:rsidRPr="002F10AA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Email: </w:t>
      </w:r>
      <w:hyperlink r:id="rId7" w:history="1">
        <w:r w:rsidRPr="002F10AA">
          <w:rPr>
            <w:rStyle w:val="Hyperlink"/>
            <w:rFonts w:ascii="Cambria" w:eastAsia="Cambria" w:hAnsi="Cambria" w:cs="Cambria"/>
            <w:sz w:val="18"/>
            <w:szCs w:val="18"/>
            <w:lang w:val="pt-BR"/>
          </w:rPr>
          <w:t>jba@justice.md</w:t>
        </w:r>
      </w:hyperlink>
      <w:r w:rsidRPr="002F10AA">
        <w:rPr>
          <w:rFonts w:ascii="Cambria" w:eastAsia="Cambria" w:hAnsi="Cambria" w:cs="Cambria"/>
          <w:color w:val="000000"/>
          <w:sz w:val="18"/>
          <w:szCs w:val="18"/>
          <w:lang w:val="pt-BR"/>
        </w:rPr>
        <w:t>; Tel.: /+373 231/ 22 212</w:t>
      </w:r>
    </w:p>
    <w:p w14:paraId="300AC479" w14:textId="77777777" w:rsidR="007C4757" w:rsidRPr="00A90676" w:rsidRDefault="007C4757" w:rsidP="007C4757">
      <w:pPr>
        <w:pBdr>
          <w:top w:val="nil"/>
          <w:left w:val="nil"/>
          <w:bottom w:val="nil"/>
          <w:right w:val="nil"/>
          <w:between w:val="nil"/>
        </w:pBdr>
        <w:tabs>
          <w:tab w:val="center" w:pos="4680"/>
          <w:tab w:val="right" w:pos="9360"/>
          <w:tab w:val="left" w:pos="851"/>
        </w:tabs>
        <w:spacing w:after="0" w:line="240" w:lineRule="auto"/>
        <w:jc w:val="center"/>
        <w:rPr>
          <w:rFonts w:ascii="Cambria" w:eastAsia="Cambria" w:hAnsi="Cambria" w:cs="Cambria"/>
          <w:color w:val="000000"/>
          <w:sz w:val="18"/>
          <w:szCs w:val="18"/>
          <w:lang w:val="pt-BR"/>
        </w:rPr>
      </w:pPr>
      <w:hyperlink r:id="rId8">
        <w:r w:rsidRPr="00A90676">
          <w:rPr>
            <w:rFonts w:ascii="Cambria" w:eastAsia="Cambria" w:hAnsi="Cambria" w:cs="Cambria"/>
            <w:color w:val="0563C1"/>
            <w:sz w:val="18"/>
            <w:szCs w:val="18"/>
            <w:u w:val="single"/>
            <w:lang w:val="pt-BR"/>
          </w:rPr>
          <w:t>www.instante.justice.md</w:t>
        </w:r>
      </w:hyperlink>
      <w:r w:rsidRPr="00A90676">
        <w:rPr>
          <w:rFonts w:ascii="Cambria" w:eastAsia="Cambria" w:hAnsi="Cambria" w:cs="Cambria"/>
          <w:color w:val="000000"/>
          <w:sz w:val="18"/>
          <w:szCs w:val="18"/>
          <w:lang w:val="pt-BR"/>
        </w:rPr>
        <w:t xml:space="preserve"> </w:t>
      </w:r>
    </w:p>
    <w:p w14:paraId="18708B18" w14:textId="77777777" w:rsidR="007C4757" w:rsidRPr="00A90676" w:rsidRDefault="007C4757" w:rsidP="007C4757">
      <w:pPr>
        <w:shd w:val="clear" w:color="auto" w:fill="FFFFFF"/>
        <w:spacing w:after="0" w:line="360" w:lineRule="atLeast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pt-BR" w:eastAsia="ru-RU"/>
        </w:rPr>
      </w:pPr>
    </w:p>
    <w:p w14:paraId="57CB28C2" w14:textId="34917345" w:rsidR="007C4757" w:rsidRDefault="007C4757" w:rsidP="003D50E8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</w:pPr>
      <w:r w:rsidRPr="009E25F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  <w:t xml:space="preserve">Comisia de Concurs a Judecătoriei Bălți anunță </w:t>
      </w:r>
    </w:p>
    <w:p w14:paraId="1F2F328D" w14:textId="3B4ACB9B" w:rsidR="0075217A" w:rsidRPr="009E25F4" w:rsidRDefault="0075217A" w:rsidP="003D50E8">
      <w:pPr>
        <w:shd w:val="clear" w:color="auto" w:fill="FFFFFF"/>
        <w:spacing w:after="0" w:line="360" w:lineRule="atLeast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bdr w:val="none" w:sz="0" w:space="0" w:color="auto" w:frame="1"/>
          <w:lang w:val="fr-FR" w:eastAsia="ru-RU"/>
        </w:rPr>
      </w:pPr>
    </w:p>
    <w:p w14:paraId="45CAEFB7" w14:textId="649AA635" w:rsidR="009E25F4" w:rsidRPr="0075217A" w:rsidRDefault="009E25F4" w:rsidP="0075217A">
      <w:pPr>
        <w:shd w:val="clear" w:color="auto" w:fill="FFFFFF"/>
        <w:spacing w:after="0" w:line="360" w:lineRule="atLeast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75217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L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ista candidaților admiși la prob</w:t>
      </w:r>
      <w:r w:rsidR="00810C5E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a interviu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 a concursului pentru ocuparea funcției publice vacante de specialist principal/specialistă principală în cadrul Secției interpreți și traducători a Judecătoriei Bălți sediul central</w:t>
      </w:r>
      <w:r w:rsidR="0075217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:</w:t>
      </w:r>
    </w:p>
    <w:p w14:paraId="473F14E7" w14:textId="77777777" w:rsidR="009E25F4" w:rsidRDefault="009E25F4" w:rsidP="009E25F4">
      <w:pPr>
        <w:shd w:val="clear" w:color="auto" w:fill="FFFFFF"/>
        <w:spacing w:after="0" w:line="360" w:lineRule="atLeast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zh-CN"/>
        </w:rPr>
      </w:pPr>
      <w:bookmarkStart w:id="0" w:name="_Hlk239242390"/>
    </w:p>
    <w:tbl>
      <w:tblPr>
        <w:tblStyle w:val="Tabelgril"/>
        <w:tblW w:w="9347" w:type="dxa"/>
        <w:tblLook w:val="04A0" w:firstRow="1" w:lastRow="0" w:firstColumn="1" w:lastColumn="0" w:noHBand="0" w:noVBand="1"/>
      </w:tblPr>
      <w:tblGrid>
        <w:gridCol w:w="613"/>
        <w:gridCol w:w="8734"/>
      </w:tblGrid>
      <w:tr w:rsidR="009E25F4" w14:paraId="2332CE3C" w14:textId="77777777" w:rsidTr="009E25F4">
        <w:tc>
          <w:tcPr>
            <w:tcW w:w="613" w:type="dxa"/>
            <w:vAlign w:val="center"/>
          </w:tcPr>
          <w:p w14:paraId="49D4E67C" w14:textId="2D4ACF42" w:rsidR="009E25F4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 xml:space="preserve">Nr. </w:t>
            </w:r>
          </w:p>
        </w:tc>
        <w:tc>
          <w:tcPr>
            <w:tcW w:w="8734" w:type="dxa"/>
            <w:vAlign w:val="center"/>
          </w:tcPr>
          <w:p w14:paraId="29184599" w14:textId="6FD3E198" w:rsidR="009E25F4" w:rsidRDefault="009E25F4" w:rsidP="009E25F4">
            <w:pPr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Numele și prenumele candidatului</w:t>
            </w:r>
          </w:p>
        </w:tc>
      </w:tr>
      <w:tr w:rsidR="009E25F4" w14:paraId="0F797E29" w14:textId="77777777" w:rsidTr="009E25F4">
        <w:tc>
          <w:tcPr>
            <w:tcW w:w="613" w:type="dxa"/>
            <w:vAlign w:val="center"/>
          </w:tcPr>
          <w:p w14:paraId="46A516A2" w14:textId="103E0B68" w:rsidR="009E25F4" w:rsidRPr="0075217A" w:rsidRDefault="00810C5E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1</w:t>
            </w:r>
            <w:r w:rsidR="009E25F4"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.</w:t>
            </w:r>
          </w:p>
        </w:tc>
        <w:tc>
          <w:tcPr>
            <w:tcW w:w="8734" w:type="dxa"/>
            <w:vAlign w:val="center"/>
          </w:tcPr>
          <w:p w14:paraId="47B896AE" w14:textId="6612CCD7" w:rsidR="009E25F4" w:rsidRPr="0075217A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Curchi Tatiana</w:t>
            </w:r>
          </w:p>
        </w:tc>
      </w:tr>
      <w:tr w:rsidR="009E25F4" w14:paraId="34FD7048" w14:textId="77777777" w:rsidTr="009E25F4">
        <w:tc>
          <w:tcPr>
            <w:tcW w:w="613" w:type="dxa"/>
            <w:vAlign w:val="center"/>
          </w:tcPr>
          <w:p w14:paraId="3CECE1B9" w14:textId="69E96A94" w:rsidR="009E25F4" w:rsidRPr="0075217A" w:rsidRDefault="00810C5E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2</w:t>
            </w:r>
            <w:r w:rsidR="009E25F4"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.</w:t>
            </w:r>
          </w:p>
        </w:tc>
        <w:tc>
          <w:tcPr>
            <w:tcW w:w="8734" w:type="dxa"/>
            <w:vAlign w:val="center"/>
          </w:tcPr>
          <w:p w14:paraId="49C21070" w14:textId="7A494339" w:rsidR="009E25F4" w:rsidRPr="0075217A" w:rsidRDefault="009E25F4" w:rsidP="009E25F4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Balan Irina</w:t>
            </w:r>
          </w:p>
        </w:tc>
      </w:tr>
    </w:tbl>
    <w:bookmarkEnd w:id="0"/>
    <w:p w14:paraId="108EA7F8" w14:textId="77777777" w:rsidR="002F10AA" w:rsidRPr="009E25F4" w:rsidRDefault="002F10AA" w:rsidP="002F10A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Proba </w:t>
      </w:r>
      <w:r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interviu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 va avea loc la data de </w:t>
      </w:r>
      <w:r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11 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septembrie 2026, ora 11:00, la Judecătoria Bălți sediul central, str. Hotinului nr. 43, etajul 3.</w:t>
      </w:r>
    </w:p>
    <w:p w14:paraId="4BCE96E1" w14:textId="77777777" w:rsidR="002F10AA" w:rsidRPr="009E25F4" w:rsidRDefault="002F10AA" w:rsidP="002F10A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</w:p>
    <w:p w14:paraId="48F0E2BC" w14:textId="77777777" w:rsidR="009E25F4" w:rsidRDefault="009E25F4" w:rsidP="009E2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o-RO" w:eastAsia="zh-CN"/>
        </w:rPr>
      </w:pPr>
    </w:p>
    <w:p w14:paraId="0A1D279C" w14:textId="3B0561FF" w:rsidR="0075217A" w:rsidRPr="0075217A" w:rsidRDefault="009E25F4" w:rsidP="007521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Lista candidaților admiși la proba </w:t>
      </w:r>
      <w:r w:rsidR="00D523D9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interviu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 a concursului pentru ocuparea funcției publice vacante de specialist superior/specialistă superioară în cadrul Secției interpreți și traducători a Judecătoriei Bălți sediul Sîngerei</w:t>
      </w:r>
      <w:r w:rsidR="0075217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:</w:t>
      </w:r>
    </w:p>
    <w:tbl>
      <w:tblPr>
        <w:tblStyle w:val="Tabelgril"/>
        <w:tblW w:w="9347" w:type="dxa"/>
        <w:tblLook w:val="04A0" w:firstRow="1" w:lastRow="0" w:firstColumn="1" w:lastColumn="0" w:noHBand="0" w:noVBand="1"/>
      </w:tblPr>
      <w:tblGrid>
        <w:gridCol w:w="613"/>
        <w:gridCol w:w="8734"/>
      </w:tblGrid>
      <w:tr w:rsidR="0075217A" w14:paraId="501D9624" w14:textId="77777777" w:rsidTr="001433F0">
        <w:tc>
          <w:tcPr>
            <w:tcW w:w="613" w:type="dxa"/>
            <w:vAlign w:val="center"/>
          </w:tcPr>
          <w:p w14:paraId="1B853542" w14:textId="77777777" w:rsidR="0075217A" w:rsidRDefault="0075217A" w:rsidP="001433F0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 xml:space="preserve">Nr. </w:t>
            </w:r>
          </w:p>
        </w:tc>
        <w:tc>
          <w:tcPr>
            <w:tcW w:w="8734" w:type="dxa"/>
            <w:vAlign w:val="center"/>
          </w:tcPr>
          <w:p w14:paraId="6058F78C" w14:textId="77777777" w:rsidR="0075217A" w:rsidRDefault="0075217A" w:rsidP="001433F0">
            <w:pPr>
              <w:spacing w:line="360" w:lineRule="atLeast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Numele și prenumele candidatului</w:t>
            </w:r>
          </w:p>
        </w:tc>
      </w:tr>
      <w:tr w:rsidR="0075217A" w14:paraId="2871EDE2" w14:textId="77777777" w:rsidTr="001433F0">
        <w:tc>
          <w:tcPr>
            <w:tcW w:w="613" w:type="dxa"/>
            <w:vAlign w:val="center"/>
          </w:tcPr>
          <w:p w14:paraId="3F2FFE92" w14:textId="3FA0E09D" w:rsidR="0075217A" w:rsidRPr="0075217A" w:rsidRDefault="00810C5E" w:rsidP="001433F0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1</w:t>
            </w:r>
            <w:r w:rsidR="0075217A"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.</w:t>
            </w:r>
          </w:p>
        </w:tc>
        <w:tc>
          <w:tcPr>
            <w:tcW w:w="8734" w:type="dxa"/>
            <w:vAlign w:val="center"/>
          </w:tcPr>
          <w:p w14:paraId="2F45EBC0" w14:textId="77777777" w:rsidR="0075217A" w:rsidRDefault="0075217A" w:rsidP="001433F0">
            <w:pPr>
              <w:spacing w:line="360" w:lineRule="atLeast"/>
              <w:jc w:val="both"/>
              <w:textAlignment w:val="baseline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</w:pPr>
            <w:r w:rsidRPr="009E25F4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val="ro-RO" w:eastAsia="zh-CN"/>
              </w:rPr>
              <w:t>Curchi Tatiana</w:t>
            </w:r>
          </w:p>
        </w:tc>
      </w:tr>
    </w:tbl>
    <w:p w14:paraId="6E48B706" w14:textId="2163874D" w:rsidR="0075217A" w:rsidRPr="009E25F4" w:rsidRDefault="0075217A" w:rsidP="0075217A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Proba </w:t>
      </w:r>
      <w:r w:rsidR="00810C5E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interviu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 va avea loc la data de </w:t>
      </w:r>
      <w:r w:rsidR="00810C5E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11</w:t>
      </w:r>
      <w:r w:rsidR="004D08F3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 xml:space="preserve"> 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septembrie 2026, ora 1</w:t>
      </w:r>
      <w:r w:rsidR="002F10A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1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:</w:t>
      </w:r>
      <w:r w:rsidR="002F10AA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3</w:t>
      </w:r>
      <w:r w:rsidRPr="009E25F4"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  <w:t>0, la Judecătoria Bălți sediul central, str. Hotinului nr. 43, etajul 3.</w:t>
      </w:r>
    </w:p>
    <w:p w14:paraId="3D833628" w14:textId="77777777" w:rsidR="0075217A" w:rsidRPr="009E25F4" w:rsidRDefault="0075217A" w:rsidP="009E25F4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val="ro-RO" w:eastAsia="zh-CN"/>
        </w:rPr>
      </w:pPr>
    </w:p>
    <w:p w14:paraId="6D1D8729" w14:textId="1AC118A1" w:rsidR="007C4757" w:rsidRPr="007C4757" w:rsidRDefault="007C4757" w:rsidP="009E25F4">
      <w:pPr>
        <w:jc w:val="right"/>
        <w:rPr>
          <w:rFonts w:ascii="Times New Roman" w:hAnsi="Times New Roman" w:cs="Times New Roman"/>
          <w:b/>
          <w:bCs/>
          <w:sz w:val="32"/>
          <w:szCs w:val="32"/>
          <w:lang w:val="ro-RO"/>
        </w:rPr>
      </w:pPr>
    </w:p>
    <w:sectPr w:rsidR="007C4757" w:rsidRPr="007C47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125F8D"/>
    <w:multiLevelType w:val="hybridMultilevel"/>
    <w:tmpl w:val="B8DEA1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91600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35A1"/>
    <w:rsid w:val="001A17CB"/>
    <w:rsid w:val="001B09D0"/>
    <w:rsid w:val="001D0FA4"/>
    <w:rsid w:val="002F10AA"/>
    <w:rsid w:val="003C0863"/>
    <w:rsid w:val="003C7B5C"/>
    <w:rsid w:val="003D50E8"/>
    <w:rsid w:val="00493874"/>
    <w:rsid w:val="004D08F3"/>
    <w:rsid w:val="004D350C"/>
    <w:rsid w:val="004E35A1"/>
    <w:rsid w:val="0055614E"/>
    <w:rsid w:val="00647028"/>
    <w:rsid w:val="00685706"/>
    <w:rsid w:val="006B558A"/>
    <w:rsid w:val="007142B3"/>
    <w:rsid w:val="0075217A"/>
    <w:rsid w:val="00763DA1"/>
    <w:rsid w:val="007C4757"/>
    <w:rsid w:val="00810C5E"/>
    <w:rsid w:val="008B1E0F"/>
    <w:rsid w:val="008F7884"/>
    <w:rsid w:val="00966F21"/>
    <w:rsid w:val="009E25F4"/>
    <w:rsid w:val="00A75695"/>
    <w:rsid w:val="00A80874"/>
    <w:rsid w:val="00A90676"/>
    <w:rsid w:val="00B366B9"/>
    <w:rsid w:val="00D24131"/>
    <w:rsid w:val="00D523D9"/>
    <w:rsid w:val="00D767C4"/>
    <w:rsid w:val="00D84ED8"/>
    <w:rsid w:val="00F00B8B"/>
    <w:rsid w:val="00F03FEB"/>
    <w:rsid w:val="00FA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B6DD5"/>
  <w15:chartTrackingRefBased/>
  <w15:docId w15:val="{C044E294-891D-498F-A0AC-A0BADC612F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D50E8"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Listparagraf">
    <w:name w:val="List Paragraph"/>
    <w:basedOn w:val="Normal"/>
    <w:uiPriority w:val="34"/>
    <w:qFormat/>
    <w:rsid w:val="003D50E8"/>
    <w:pPr>
      <w:ind w:left="720"/>
      <w:contextualSpacing/>
    </w:pPr>
  </w:style>
  <w:style w:type="character" w:styleId="Hyperlink">
    <w:name w:val="Hyperlink"/>
    <w:basedOn w:val="Fontdeparagrafimplicit"/>
    <w:uiPriority w:val="99"/>
    <w:unhideWhenUsed/>
    <w:rsid w:val="007C4757"/>
    <w:rPr>
      <w:color w:val="0000FF" w:themeColor="hyperlink"/>
      <w:u w:val="single"/>
    </w:rPr>
  </w:style>
  <w:style w:type="table" w:styleId="Tabelgril">
    <w:name w:val="Table Grid"/>
    <w:basedOn w:val="TabelNormal"/>
    <w:uiPriority w:val="59"/>
    <w:rsid w:val="009E25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nstante.justice.md" TargetMode="External"/><Relationship Id="rId3" Type="http://schemas.openxmlformats.org/officeDocument/2006/relationships/styles" Target="styles.xml"/><Relationship Id="rId7" Type="http://schemas.openxmlformats.org/officeDocument/2006/relationships/hyperlink" Target="mailto:jba@justice.md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5310F8-8786-408E-93AC-FFC2AE8965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168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USAID</cp:lastModifiedBy>
  <cp:revision>48</cp:revision>
  <dcterms:created xsi:type="dcterms:W3CDTF">2026-05-20T07:59:00Z</dcterms:created>
  <dcterms:modified xsi:type="dcterms:W3CDTF">2026-09-09T11:23:00Z</dcterms:modified>
</cp:coreProperties>
</file>